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020" w:rsidRDefault="005F3020" w:rsidP="005F3020">
      <w:pPr>
        <w:pStyle w:val="aa"/>
      </w:pPr>
    </w:p>
    <w:p w:rsidR="005F3020" w:rsidRDefault="005F3020" w:rsidP="009C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C640D" w:rsidRPr="009B639C" w:rsidRDefault="009C640D" w:rsidP="009C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МИНИСТЕРСТВО ПРОСВЕЩЕНИЯ РОССИЙСКОЙ ФЕДЕРАЦИИ</w:t>
      </w:r>
    </w:p>
    <w:p w:rsidR="009C640D" w:rsidRPr="009B639C" w:rsidRDefault="009C640D" w:rsidP="009C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C640D" w:rsidRPr="009B639C" w:rsidRDefault="009C640D" w:rsidP="009C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Министерство образования Иркутской области</w:t>
      </w:r>
    </w:p>
    <w:p w:rsidR="009C640D" w:rsidRPr="009B639C" w:rsidRDefault="009C640D" w:rsidP="009C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C640D" w:rsidRPr="009B639C" w:rsidRDefault="009C640D" w:rsidP="009C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Администрация РМО "Усть - Удинский район"</w:t>
      </w:r>
    </w:p>
    <w:p w:rsidR="009C640D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640D" w:rsidRDefault="009C640D" w:rsidP="009C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МБОУ Молькинская СОШ</w:t>
      </w:r>
    </w:p>
    <w:p w:rsidR="009C640D" w:rsidRDefault="009C640D" w:rsidP="009C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C640D" w:rsidRDefault="009C640D" w:rsidP="009C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C640D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C640D" w:rsidSect="001C3F0E">
          <w:footerReference w:type="default" r:id="rId7"/>
          <w:pgSz w:w="16838" w:h="11906" w:orient="landscape"/>
          <w:pgMar w:top="850" w:right="1701" w:bottom="1701" w:left="2268" w:header="0" w:footer="709" w:gutter="0"/>
          <w:cols w:space="720"/>
          <w:formProt w:val="0"/>
          <w:docGrid w:linePitch="360" w:charSpace="-2049"/>
        </w:sectPr>
      </w:pP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РАССМОТРЕНО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методическим объединением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учителей гуманитарного цикла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______________Подкорытова А.А</w:t>
      </w: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 №1</w:t>
      </w:r>
    </w:p>
    <w:p w:rsidR="009C640D" w:rsidRPr="009B639C" w:rsidRDefault="008C6201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"30</w:t>
      </w:r>
      <w:r w:rsidR="009C640D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" августа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2024</w:t>
      </w:r>
      <w:r w:rsidR="009C640D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СОГЛАСОВАНО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директора по УВР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="008C6201" w:rsidRPr="008C62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C620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Подкорытова А.А</w:t>
      </w:r>
      <w:r w:rsidR="008C6201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 №1</w:t>
      </w:r>
    </w:p>
    <w:p w:rsidR="009C640D" w:rsidRPr="009B639C" w:rsidRDefault="008C6201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"30" августа 2024</w:t>
      </w:r>
      <w:r w:rsidR="009C640D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УТВЕРЖДЕНО</w:t>
      </w:r>
    </w:p>
    <w:p w:rsidR="009C640D" w:rsidRPr="009B639C" w:rsidRDefault="008C6201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="009C640D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C640D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школы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Pr="009438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Жукова Е.В.</w:t>
      </w:r>
    </w:p>
    <w:p w:rsidR="009C640D" w:rsidRPr="009B639C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№</w:t>
      </w:r>
      <w:r w:rsidR="008C6201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8-од</w:t>
      </w:r>
    </w:p>
    <w:p w:rsidR="009C640D" w:rsidRDefault="008C6201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"30</w:t>
      </w:r>
      <w:r w:rsidR="009C640D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" августа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2024</w:t>
      </w:r>
      <w:r w:rsidR="009C640D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</w:t>
      </w:r>
      <w:r w:rsidR="009C640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C640D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C640D" w:rsidSect="00856AA1">
          <w:type w:val="continuous"/>
          <w:pgSz w:w="16838" w:h="11906" w:orient="landscape"/>
          <w:pgMar w:top="1701" w:right="1134" w:bottom="850" w:left="1134" w:header="708" w:footer="708" w:gutter="0"/>
          <w:cols w:num="3" w:space="708"/>
          <w:docGrid w:linePitch="360"/>
        </w:sectPr>
      </w:pPr>
    </w:p>
    <w:p w:rsidR="009C640D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40D" w:rsidRPr="009B639C" w:rsidRDefault="009C640D" w:rsidP="009C640D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Рабочая программа</w:t>
      </w:r>
    </w:p>
    <w:p w:rsidR="009C640D" w:rsidRPr="009B639C" w:rsidRDefault="009C640D" w:rsidP="009C640D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учебного предмета «Родная русская литература</w:t>
      </w:r>
      <w:r w:rsidRPr="009B639C">
        <w:rPr>
          <w:rFonts w:ascii="Times New Roman" w:eastAsia="Times New Roman" w:hAnsi="Times New Roman" w:cs="Times New Roman"/>
          <w:lang w:eastAsia="ru-RU"/>
        </w:rPr>
        <w:t>»</w:t>
      </w:r>
    </w:p>
    <w:p w:rsidR="009C640D" w:rsidRPr="009B639C" w:rsidRDefault="009C640D" w:rsidP="009C640D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для </w:t>
      </w:r>
      <w:r w:rsidRPr="00473B65">
        <w:rPr>
          <w:rFonts w:ascii="Times New Roman" w:eastAsia="Times New Roman" w:hAnsi="Times New Roman" w:cs="Times New Roman"/>
          <w:lang w:eastAsia="ru-RU"/>
        </w:rPr>
        <w:t>7</w:t>
      </w:r>
      <w:r w:rsidRPr="009B639C">
        <w:rPr>
          <w:rFonts w:ascii="Times New Roman" w:eastAsia="Times New Roman" w:hAnsi="Times New Roman" w:cs="Times New Roman"/>
          <w:lang w:eastAsia="ru-RU"/>
        </w:rPr>
        <w:t xml:space="preserve"> класса основного общего образования</w:t>
      </w:r>
    </w:p>
    <w:p w:rsidR="009C640D" w:rsidRPr="009B639C" w:rsidRDefault="008C6201" w:rsidP="009C640D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2024- 2025</w:t>
      </w:r>
      <w:r w:rsidR="009C640D" w:rsidRPr="009B639C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</w:p>
    <w:p w:rsidR="009C640D" w:rsidRDefault="009C640D" w:rsidP="009C64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640D" w:rsidRPr="009B639C" w:rsidRDefault="009C640D" w:rsidP="009C640D">
      <w:pPr>
        <w:suppressAutoHyphens/>
        <w:spacing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Составитель:_</w:t>
      </w:r>
      <w:r w:rsidRPr="009B639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Подкорытова Алла Александровна</w:t>
      </w:r>
    </w:p>
    <w:p w:rsidR="009C640D" w:rsidRDefault="009C640D" w:rsidP="009C640D">
      <w:pPr>
        <w:suppressAutoHyphens/>
        <w:spacing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учитель русского языка и литературы</w:t>
      </w:r>
    </w:p>
    <w:p w:rsidR="009C640D" w:rsidRDefault="009C640D" w:rsidP="009C640D">
      <w:pPr>
        <w:suppressAutoHyphens/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40D" w:rsidRDefault="009C640D" w:rsidP="009C640D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40D" w:rsidRPr="00315403" w:rsidRDefault="008C6201" w:rsidP="00315403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C640D" w:rsidRPr="00315403" w:rsidSect="00856AA1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с.Молька, 2024</w:t>
      </w:r>
      <w:r w:rsidR="009C640D" w:rsidRPr="003E22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EC5A87" w:rsidRPr="00473B65" w:rsidRDefault="00EC5A87" w:rsidP="0031540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83196" w:rsidRPr="00473B65" w:rsidRDefault="00EC5A87" w:rsidP="00473B65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bCs/>
          <w:sz w:val="20"/>
          <w:szCs w:val="20"/>
        </w:rPr>
        <w:t>ПОЯСНИТЕЛЬНАЯ ЗАПИСКА</w:t>
      </w:r>
    </w:p>
    <w:p w:rsidR="00EC5A87" w:rsidRPr="00473B65" w:rsidRDefault="00EC5A87" w:rsidP="0031540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   Рабочая программа по учебному предмету «Родная литература (русская)» для обучающихся 7 классов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C5A87" w:rsidRPr="00473B65" w:rsidRDefault="00EC5A87" w:rsidP="0031540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ОБЩАЯ ХАРАКТЕРИСТИКА УЧЕБНОГО ПРЕДМЕТА «РОДНАЯ ЛИТЕРАТУРА (РУССКАЯ)»</w:t>
      </w:r>
    </w:p>
    <w:p w:rsidR="00EC5A87" w:rsidRPr="00473B65" w:rsidRDefault="00EC5A87" w:rsidP="0031540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</w:t>
      </w:r>
    </w:p>
    <w:p w:rsidR="00EC5A87" w:rsidRPr="00473B65" w:rsidRDefault="00EC5A87" w:rsidP="0031540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предмета«Литература», входящего в предметную область «Русский язык и литература». </w:t>
      </w:r>
    </w:p>
    <w:p w:rsidR="00EC5A87" w:rsidRPr="00473B65" w:rsidRDefault="00EC5A87" w:rsidP="0031540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Специфика курса родной русской литературы обусловлена: Как часть предметной области «Родной язык и родная литература» учебный предмет «Родная литература (русская)» тесно связан с предметом«Родной язык (русский)». Изучение предмета «Родная литература (русская)» способствует </w:t>
      </w:r>
    </w:p>
    <w:p w:rsidR="00EC5A87" w:rsidRPr="00473B65" w:rsidRDefault="00EC5A87" w:rsidP="0031540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область«Русский язык и литература».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Специфика курса родной русской литературы обусловлена: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отбором произведений русской литературы, в которыхнаиболее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 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</w:t>
      </w:r>
      <w:r w:rsidRPr="00473B65">
        <w:rPr>
          <w:rFonts w:ascii="Times New Roman" w:hAnsi="Times New Roman" w:cs="Times New Roman"/>
          <w:sz w:val="20"/>
          <w:szCs w:val="20"/>
        </w:rPr>
        <w:lastRenderedPageBreak/>
        <w:t xml:space="preserve">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ab/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«Россия — родина моя»;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«Русские традиции»;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«Русский характер — русская душа».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Проблемно-тематические блоки  объединяют  произведения в соответствии с выделенными сквозными линиями (например: родные просторы — русский лес — берёза). Внутри проблемно-тематических блоков произведений выделяются отдельные подтемы, связанные с национально-культурной спецификой русских традиций, быта и нравов (например: праздники русского мира, Масленица, блины и т. п.).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</w:t>
      </w:r>
    </w:p>
    <w:p w:rsidR="00A83196" w:rsidRPr="00473B65" w:rsidRDefault="00A83196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ЦЕЛИ ИЗУЧЕНИЯ УЧЕБНОГО ПРЕДМЕТА «РОДНАЯ ЛИТЕРАТУРА (РУССКАЯ)»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ab/>
        <w:t>Изучение предмета «Родная литература (русская)» должно обеспечить достижение следующих целей: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lastRenderedPageBreak/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Учебный предмет «Родная литература (русская)» направлен на решение следующих задач: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A83196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формирование опыта общения с произведениями родной русской литературы в повседневной жизни </w:t>
      </w:r>
      <w:r w:rsidR="00A83196" w:rsidRPr="00473B65">
        <w:rPr>
          <w:rFonts w:ascii="Times New Roman" w:hAnsi="Times New Roman" w:cs="Times New Roman"/>
          <w:sz w:val="20"/>
          <w:szCs w:val="20"/>
        </w:rPr>
        <w:t>и учебной деятельности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МЕСТО УЧЕБНОГО ПРЕДМЕТА «РОДНАЯ ЛИТЕРАТУРА (РУССКАЯ)» В УЧЕБНОМ ПЛАНЕ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В 7 классе на изучение предмета отводится 1 час в неделю, суммарно изучение литературы в 7 классе по программе основного общего образования рассчитано на 34 часа.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ПЛАНИРУЕМЫЕ ОБРАЗОВАТЕЛЬНЫЕ РЕЗУЛЬТАТЫ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ab/>
        <w:t>Изучение учебного предмета «Родная литература (русская)» в 7 классе направлено на достижение обучающимися следующих личностных, метапредметных и предметных результатов.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ЛИЧНОСТНЫЕ РЕЗУЛЬТАТЫ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должны отражать готовность обучающихся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Гражданского воспитания: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неприятие любых форм экстремизма, дискриминации;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lastRenderedPageBreak/>
        <w:t>—  понимание роли различных социальных институтов в жизни человека;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представление о способах противодействия коррупции;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готовность к участию в гуманитарной деятельности (волонтёрство, помощь людям, нуждающимся в ней);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Патриотического воспитания: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осознание российской гражданской идентичности в поликультурном и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Духовно-нравственного воспитания: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ориентация на моральные ценности и нормы в ситуациях нравственного выбора;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 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Эстетического воспитания: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осознание важности художественной культуры как средства коммуникации и самовыражения;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стремление к самовыражению в разных видах искусства;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осознание ценности жизни;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соблюдение правил безопасности, в том числе навыков безопасного поведения в интернет-среде;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способность адаптироваться к стрессовым ситуациям и меняющимся социальным,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информационным и природным условиям, в том числе осмысляя собственный опыт и выстраивая дальнейшие цели;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умение принимать себя и других, не осуждая;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умение осознавать эмоциональное состояние себя и других, умение управлять собственным эмоциональным состоянием;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сформированность навыка рефлексии, признание своего права на ошибку и такого же права другого человека;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Трудового воспитания: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установка на активное участие в решении практических задач (в рамках семьи,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готовность адаптироваться в профессиональной среде;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lastRenderedPageBreak/>
        <w:t xml:space="preserve">—  уважение к труду и результатам трудовой деятельности;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Экологического воспитания: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активное неприятие действий, приносящих вред окружающей среде;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осознание своей роли как гражданина и потребителя в условиях взаимосвязи природной, технологической и социальной среды;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готовность к участию в практической деятельности экологической направленности;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Ценности научного познания: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овладение языковой и читательской культурой как средством познания мира;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индивидуального и коллективного благополучия.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ab/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способность обучающихся ко взаимодействию в условиях неопределённости, открытость опыту и знаниям других;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способность действовать в условиях неопределённости, повышать уровень своей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 —  умение анализировать и выявлять взаимосвязи природы, общества и экономики;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МЕТАПРЕДМЕТНЫЕ РЕЗУЛЬТАТЫ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Овладение универсальными учебными познавательными действиями.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Базовые логические действия: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выявлять и характеризовать существенные признаки объектов (явлений);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устанавливать существенный признак классификации, основания для обобщения и сравнения, критерии проводимого анализа;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выявлять дефициты информации, данных, необходимых для решения поставленной задачи;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lastRenderedPageBreak/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Базовые исследовательские действия: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использовать вопросы как исследовательский инструмент познания;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формировать гипотезу об истинности собственных суждений и суждений других, аргументировать свою позицию, мнение;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оценивать на применимость и достоверность информации, полученной в ходе исследования (эксперимента);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условиях и контекстах.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Работа с информацией: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эффективно запоминать и систематизировать информацию.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Овладение универсальными учебными коммуникативными действиями.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1) Общение: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воспринимать и формулировать суждения, выражать эмоции в соответствии с целями и условиями общения;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выражать себя (свою точку зрения) в устных и письменных текстах;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публично представлять результаты выполненного опыта (эксперимента, исследования, проекта);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2) Совместная деятельность: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lastRenderedPageBreak/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взаимодействия при решении поставленной задачи;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уметь обобщать мнения нескольких людей, проявлять готовность руководить, выполнять поручения, подчиняться;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 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оценивать качество своего вклада в общий продукт по критериям, самостоятельно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сформулированным участниками взаимодействия;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Овладение универсальными учебными регулятивными действиями.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1) Самоорганизация: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выявлять проблемы для решения в жизненных и учебных ситуациях;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делать выбор и брать ответственность за решение.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2) Самоконтроль: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владеть способами самоконтроля, самомотивации и рефлексии;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давать адекватную оценку ситуации и предлагать план её изменения;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оценивать соответствие результата цели и условиям.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3) Эмоциональный интеллект: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различать, называть и управлять собственными эмоциями и эмоциями других; —  выявлять и анализировать причины эмоций;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ставить себя на место другого человека, понимать мотивы и намерения другого; —  регулировать способ выражения эмоций.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 4) Принятие себя и других: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осознанно относиться к другому человеку, его мнению;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признавать своё право на ошибку и такое же право другого;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принимать себя и других, не осуждая;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—  открытость себе и другим;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—  осознавать невозможность контролировать всё вокруг.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ПРЕДМЕТНЫЕ РЕЗУЛЬТАТЫ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lastRenderedPageBreak/>
        <w:tab/>
        <w:t xml:space="preserve">1) Выделять проблематику и понимать эстетическое своеобразие русских народных песен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осознавать ключевые для русского национального сознания культурные и нравственные смыслы в произведениях о сибирском крае и русском поле;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ab/>
        <w:t xml:space="preserve">2)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Пасхи и о русских умельцах и мастерах;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ab/>
        <w:t xml:space="preserve">3)иметь понятие о русском национальном характере, истоках русского патриотизма и героизма в произведениях о защите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ab/>
        <w:t xml:space="preserve">Родины; о загадках русской души; взрослых проблемах, которые приходится решать подросткам; об уникальности русского языка и родной речи; 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ab/>
        <w:t>4) владеть умением давать смысловой анализ фольклорного и литературного текста по</w:t>
      </w:r>
    </w:p>
    <w:p w:rsidR="00EC5A87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</w:t>
      </w:r>
    </w:p>
    <w:p w:rsidR="009C640D" w:rsidRPr="00473B65" w:rsidRDefault="00EC5A87" w:rsidP="003154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проблемный вопрос;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</w:t>
      </w:r>
      <w:r w:rsidRPr="00473B65">
        <w:rPr>
          <w:rFonts w:ascii="Times New Roman" w:hAnsi="Times New Roman" w:cs="Times New Roman"/>
          <w:sz w:val="20"/>
          <w:szCs w:val="20"/>
        </w:rPr>
        <w:tab/>
        <w:t>5)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A83196" w:rsidRPr="00473B65" w:rsidRDefault="00EC5A87" w:rsidP="0031540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СОДЕРЖАНИЕ УЧЕБНОГО ПРЕДМЕТА</w:t>
      </w:r>
    </w:p>
    <w:p w:rsidR="00EC5A87" w:rsidRPr="00473B65" w:rsidRDefault="00EC5A87" w:rsidP="00A8319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Раздел 1. Россия — Родина моя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Преданья старины глубокой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Русские народные песни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Исторические и лирические песни (не менее двух). Например: «На заре то было, братцы, на утренней…», «Ах вы, ветры, ветры буйные…» и др.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Фольклорные сюжеты и мотивы в русской литературе А. С. Пушкин. «Песни о Стеньке Разине» (песня 1).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Стихотворения (не менее двух). Например: И. З. Суриков «Я ли в поле да не травушка была…», А. К. Толстой «Моя душа летит приветом…» и др.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Города земли русской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Сибирский край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В. Г. Распутин. «Сибирь, Сибирь…» (одна глава по выбору, например «Тобольск»). А. И. Солженицын. «Колокол Углича».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Родные просторы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Русское поле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Стихотворения (не менее двух). Например: И. С. Никитин «Поле», И. А. Гофф «Русское поле» и др. Д. В. Григорович. «Пахарь» (не менее одной главы по выбору).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Раздел 2. Русские традиции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Праздники русского мира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Пасха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Стихотворения (не менее двух). Например: К. Д. Бальмонт «Благовещенье в Москве», А. С. Хомяков«Кремлевская заутреня на Пасху», А. А. Фет «Христос Воскресе!» (П. П. Боткину).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А. П. Чехов. «Казак».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Тепло родного дома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Русские мастера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В. А. Солоухин. «Камешки на ладони» (не менее двух миниатюр по выбору).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Ф. А. Абрамов. «Дом» (один фрагмент по выбору).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Стихотворения (не менее одного). Например: Р. И. Рождественский «О мастерах» и др.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Раздел 3. Русский характер — русская душа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lastRenderedPageBreak/>
        <w:t xml:space="preserve">Не до ордена — была бы Родина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На Первой мировой войне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Стихотворения (не менее двух). Например: С. М. Городецкий «Воздушный витязь», Н. С. Гумилёв«Наступление», «Война» и др.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М. М. Пришвин. «Голубая стрекоза».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Загадки русской души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Долюшка женская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 Стихотворения (не менее двух). Например: Ф. И. Тютчев «Русской женщине», Н. А. Некрасов«Внимая ужасам войны…», Ю. В. Друнина  «И  откуда  вдруг  берутся  силы…», В. М. Тушнова «Вот говорят: Россия…» и др.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Ф. А. Абрамов. «Золотые руки».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О ваших ровесниках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Взрослые детские проблемы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А. С. Игнатова. «Джинн Сева».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Н. Н. Назаркин. «Изумрудная рыбка» (не менее двух глав по выбору, например, «Изумрудная рыбка», «Ах, миледи!», «Про личную жизнь»).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Лишь слову жизнь дана 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 xml:space="preserve">Такого языка на свете не бывало </w:t>
      </w:r>
    </w:p>
    <w:p w:rsidR="009C640D" w:rsidRPr="001A3D18" w:rsidRDefault="00EC5A87" w:rsidP="001A3D18">
      <w:pPr>
        <w:pStyle w:val="a5"/>
        <w:rPr>
          <w:rFonts w:ascii="Times New Roman" w:hAnsi="Times New Roman" w:cs="Times New Roman"/>
          <w:sz w:val="20"/>
          <w:szCs w:val="20"/>
        </w:rPr>
      </w:pPr>
      <w:r w:rsidRPr="00473B65">
        <w:rPr>
          <w:rFonts w:ascii="Times New Roman" w:hAnsi="Times New Roman" w:cs="Times New Roman"/>
          <w:sz w:val="20"/>
          <w:szCs w:val="20"/>
        </w:rPr>
        <w:t>Стихотворения (не менее одного). Например: Вс. Рождественский «В родной поэзии совсем не старовер…» и др.</w:t>
      </w:r>
    </w:p>
    <w:p w:rsidR="00EC5A87" w:rsidRPr="00A83196" w:rsidRDefault="00EC5A87" w:rsidP="00EC5A87">
      <w:pPr>
        <w:spacing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A83196">
        <w:rPr>
          <w:rFonts w:ascii="Times New Roman" w:hAnsi="Times New Roman" w:cs="Times New Roman"/>
          <w:bCs/>
          <w:sz w:val="16"/>
          <w:szCs w:val="16"/>
        </w:rPr>
        <w:t>ТЕМАТИЧЕСКОЕ ПЛАНИРОВАНИЕ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6"/>
        <w:gridCol w:w="6326"/>
        <w:gridCol w:w="2308"/>
      </w:tblGrid>
      <w:tr w:rsidR="00EC5A87" w:rsidRPr="00A83196" w:rsidTr="009C640D">
        <w:trPr>
          <w:trHeight w:hRule="exact" w:val="227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5A87" w:rsidRPr="00A83196" w:rsidRDefault="00EC5A87" w:rsidP="00C83BC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5A87" w:rsidRPr="00A83196" w:rsidRDefault="00EC5A87" w:rsidP="00C83BC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Тема раздела</w:t>
            </w:r>
          </w:p>
        </w:tc>
        <w:tc>
          <w:tcPr>
            <w:tcW w:w="2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5A87" w:rsidRPr="00A83196" w:rsidRDefault="00EC5A87" w:rsidP="00C83BC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Кол-во часов</w:t>
            </w:r>
          </w:p>
        </w:tc>
      </w:tr>
      <w:tr w:rsidR="00EC5A87" w:rsidRPr="00A83196" w:rsidTr="009C640D">
        <w:trPr>
          <w:trHeight w:hRule="exact" w:val="227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5A87" w:rsidRPr="00A83196" w:rsidRDefault="00EC5A87" w:rsidP="00C83BC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C5A87" w:rsidRPr="00A83196" w:rsidRDefault="00EC5A87" w:rsidP="00C83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1. РОССИЯ — РОДИНА МОЯ</w:t>
            </w:r>
          </w:p>
        </w:tc>
        <w:tc>
          <w:tcPr>
            <w:tcW w:w="2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C5A87" w:rsidRPr="00A83196" w:rsidRDefault="00130145" w:rsidP="001301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EC5A87" w:rsidRPr="00A83196" w:rsidTr="009C640D">
        <w:trPr>
          <w:trHeight w:hRule="exact" w:val="227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5A87" w:rsidRPr="00A83196" w:rsidRDefault="00EC5A87" w:rsidP="00C83BC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C5A87" w:rsidRPr="00A83196" w:rsidRDefault="00EC5A87" w:rsidP="00C83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2. РУССКИЕ ТРАДИЦИИ</w:t>
            </w:r>
          </w:p>
        </w:tc>
        <w:tc>
          <w:tcPr>
            <w:tcW w:w="2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C5A87" w:rsidRPr="00A83196" w:rsidRDefault="00130145" w:rsidP="001301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C5A87" w:rsidRPr="00A83196" w:rsidTr="009C640D">
        <w:trPr>
          <w:trHeight w:hRule="exact" w:val="227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5A87" w:rsidRPr="00A83196" w:rsidRDefault="00EC5A87" w:rsidP="00C83BC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C5A87" w:rsidRPr="00A83196" w:rsidRDefault="00EC5A87" w:rsidP="00C83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3. РУССКИЙ ХАРАКТЕР — РУССКАЯ ДУША</w:t>
            </w:r>
          </w:p>
        </w:tc>
        <w:tc>
          <w:tcPr>
            <w:tcW w:w="2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C5A87" w:rsidRPr="00A83196" w:rsidRDefault="00130145" w:rsidP="001301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C5A87" w:rsidRPr="00A83196" w:rsidTr="009C640D">
        <w:trPr>
          <w:trHeight w:hRule="exact" w:val="227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5A87" w:rsidRPr="00A83196" w:rsidRDefault="00EC5A87" w:rsidP="00C83BC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C5A87" w:rsidRPr="00A83196" w:rsidRDefault="00EC5A87" w:rsidP="00C83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4. РАЗВИТИЕ РЕЧИ</w:t>
            </w:r>
          </w:p>
        </w:tc>
        <w:tc>
          <w:tcPr>
            <w:tcW w:w="2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C5A87" w:rsidRPr="00A83196" w:rsidRDefault="00130145" w:rsidP="001301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EC5A87" w:rsidRPr="00A83196" w:rsidTr="009C640D">
        <w:trPr>
          <w:trHeight w:hRule="exact" w:val="227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A87" w:rsidRPr="00A83196" w:rsidRDefault="00EC5A87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A87" w:rsidRPr="00A83196" w:rsidRDefault="00EC5A87" w:rsidP="00EC5A87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8319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A87" w:rsidRPr="00A83196" w:rsidRDefault="00C20EFB" w:rsidP="00C83BC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33 </w:t>
            </w:r>
            <w:r w:rsidR="00D21D72" w:rsidRPr="00A8319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часа</w:t>
            </w:r>
          </w:p>
        </w:tc>
      </w:tr>
    </w:tbl>
    <w:p w:rsidR="00315403" w:rsidRDefault="00EC5A87" w:rsidP="00A83196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A83196">
        <w:rPr>
          <w:rFonts w:ascii="Times New Roman" w:hAnsi="Times New Roman" w:cs="Times New Roman"/>
          <w:sz w:val="16"/>
          <w:szCs w:val="16"/>
        </w:rPr>
        <w:t xml:space="preserve">Количество часов по программе  </w:t>
      </w:r>
      <w:r w:rsidRPr="00A83196">
        <w:rPr>
          <w:rFonts w:ascii="Times New Roman" w:hAnsi="Times New Roman" w:cs="Times New Roman"/>
          <w:i/>
          <w:sz w:val="16"/>
          <w:szCs w:val="16"/>
        </w:rPr>
        <w:t>3</w:t>
      </w:r>
      <w:r w:rsidR="001A3D18">
        <w:rPr>
          <w:rFonts w:ascii="Times New Roman" w:hAnsi="Times New Roman" w:cs="Times New Roman"/>
          <w:i/>
          <w:sz w:val="16"/>
          <w:szCs w:val="16"/>
        </w:rPr>
        <w:t>4</w:t>
      </w:r>
      <w:r w:rsidR="0056112E">
        <w:rPr>
          <w:rFonts w:ascii="Times New Roman" w:hAnsi="Times New Roman" w:cs="Times New Roman"/>
          <w:sz w:val="16"/>
          <w:szCs w:val="16"/>
        </w:rPr>
        <w:t>, по учебному плану 3</w:t>
      </w:r>
      <w:r w:rsidR="0056112E" w:rsidRPr="0056112E">
        <w:rPr>
          <w:rFonts w:ascii="Times New Roman" w:hAnsi="Times New Roman" w:cs="Times New Roman"/>
          <w:sz w:val="16"/>
          <w:szCs w:val="16"/>
        </w:rPr>
        <w:t>3</w:t>
      </w:r>
      <w:r w:rsidRPr="00A83196">
        <w:rPr>
          <w:rFonts w:ascii="Times New Roman" w:hAnsi="Times New Roman" w:cs="Times New Roman"/>
          <w:sz w:val="16"/>
          <w:szCs w:val="16"/>
        </w:rPr>
        <w:t xml:space="preserve">: </w:t>
      </w:r>
    </w:p>
    <w:p w:rsidR="00EC5A87" w:rsidRPr="00A83196" w:rsidRDefault="00EC5A87" w:rsidP="00A83196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A83196">
        <w:rPr>
          <w:rFonts w:ascii="Times New Roman" w:hAnsi="Times New Roman" w:cs="Times New Roman"/>
          <w:sz w:val="16"/>
          <w:szCs w:val="16"/>
        </w:rPr>
        <w:t xml:space="preserve">В соответствии с планом-графиком работы школы на </w:t>
      </w:r>
      <w:r w:rsidR="0056112E">
        <w:rPr>
          <w:rFonts w:ascii="Times New Roman" w:hAnsi="Times New Roman" w:cs="Times New Roman"/>
          <w:i/>
          <w:sz w:val="16"/>
          <w:szCs w:val="16"/>
        </w:rPr>
        <w:t>202</w:t>
      </w:r>
      <w:r w:rsidR="0056112E" w:rsidRPr="0056112E">
        <w:rPr>
          <w:rFonts w:ascii="Times New Roman" w:hAnsi="Times New Roman" w:cs="Times New Roman"/>
          <w:i/>
          <w:sz w:val="16"/>
          <w:szCs w:val="16"/>
        </w:rPr>
        <w:t>3</w:t>
      </w:r>
      <w:r w:rsidRPr="00A83196">
        <w:rPr>
          <w:rFonts w:ascii="Times New Roman" w:hAnsi="Times New Roman" w:cs="Times New Roman"/>
          <w:i/>
          <w:sz w:val="16"/>
          <w:szCs w:val="16"/>
        </w:rPr>
        <w:t>– 202</w:t>
      </w:r>
      <w:r w:rsidR="0056112E" w:rsidRPr="0056112E">
        <w:rPr>
          <w:rFonts w:ascii="Times New Roman" w:hAnsi="Times New Roman" w:cs="Times New Roman"/>
          <w:i/>
          <w:sz w:val="16"/>
          <w:szCs w:val="16"/>
        </w:rPr>
        <w:t xml:space="preserve">4 </w:t>
      </w:r>
      <w:r w:rsidRPr="00A83196">
        <w:rPr>
          <w:rFonts w:ascii="Times New Roman" w:hAnsi="Times New Roman" w:cs="Times New Roman"/>
          <w:sz w:val="16"/>
          <w:szCs w:val="16"/>
        </w:rPr>
        <w:t>уч.год</w:t>
      </w:r>
    </w:p>
    <w:p w:rsidR="00EC5A87" w:rsidRPr="00A83196" w:rsidRDefault="0056112E" w:rsidP="00A83196">
      <w:pPr>
        <w:pStyle w:val="a5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Запланировано всего _3</w:t>
      </w:r>
      <w:r w:rsidRPr="00473B65">
        <w:rPr>
          <w:rFonts w:ascii="Times New Roman" w:hAnsi="Times New Roman" w:cs="Times New Roman"/>
          <w:sz w:val="16"/>
          <w:szCs w:val="16"/>
        </w:rPr>
        <w:t>3</w:t>
      </w:r>
      <w:r w:rsidR="00EC5A87" w:rsidRPr="00A83196">
        <w:rPr>
          <w:rFonts w:ascii="Times New Roman" w:hAnsi="Times New Roman" w:cs="Times New Roman"/>
          <w:sz w:val="16"/>
          <w:szCs w:val="16"/>
        </w:rPr>
        <w:t>_</w:t>
      </w:r>
    </w:p>
    <w:p w:rsidR="00EC5A87" w:rsidRPr="00A83196" w:rsidRDefault="0056112E" w:rsidP="00A83196">
      <w:pPr>
        <w:pStyle w:val="a5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в 1 четверти – </w:t>
      </w:r>
      <w:r w:rsidR="001A3D18">
        <w:rPr>
          <w:rFonts w:ascii="Times New Roman" w:hAnsi="Times New Roman" w:cs="Times New Roman"/>
          <w:i/>
          <w:sz w:val="16"/>
          <w:szCs w:val="16"/>
        </w:rPr>
        <w:t>8</w:t>
      </w:r>
      <w:r w:rsidRPr="00473B6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C5A87" w:rsidRPr="00A83196">
        <w:rPr>
          <w:rFonts w:ascii="Times New Roman" w:hAnsi="Times New Roman" w:cs="Times New Roman"/>
          <w:i/>
          <w:sz w:val="16"/>
          <w:szCs w:val="16"/>
        </w:rPr>
        <w:t xml:space="preserve"> часов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 w:rsidRPr="00473B65">
        <w:rPr>
          <w:rFonts w:ascii="Times New Roman" w:hAnsi="Times New Roman" w:cs="Times New Roman"/>
          <w:i/>
          <w:sz w:val="20"/>
          <w:szCs w:val="20"/>
        </w:rPr>
        <w:t>во 2 четверти –  8 часов</w:t>
      </w:r>
    </w:p>
    <w:p w:rsidR="00EC5A87" w:rsidRPr="00473B65" w:rsidRDefault="001A3D18" w:rsidP="00A83196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в 3 четверти – 11 </w:t>
      </w:r>
      <w:r w:rsidR="00EC5A87" w:rsidRPr="00473B65">
        <w:rPr>
          <w:rFonts w:ascii="Times New Roman" w:hAnsi="Times New Roman" w:cs="Times New Roman"/>
          <w:i/>
          <w:sz w:val="20"/>
          <w:szCs w:val="20"/>
        </w:rPr>
        <w:t>часов</w:t>
      </w:r>
    </w:p>
    <w:p w:rsidR="00EC5A87" w:rsidRPr="00473B65" w:rsidRDefault="001A3D18" w:rsidP="00A83196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в 4 четверти –  6 </w:t>
      </w:r>
      <w:r w:rsidR="00EC5A87" w:rsidRPr="00473B65">
        <w:rPr>
          <w:rFonts w:ascii="Times New Roman" w:hAnsi="Times New Roman" w:cs="Times New Roman"/>
          <w:i/>
          <w:sz w:val="20"/>
          <w:szCs w:val="20"/>
        </w:rPr>
        <w:t xml:space="preserve"> часов</w:t>
      </w:r>
    </w:p>
    <w:p w:rsidR="00EC5A87" w:rsidRPr="00473B65" w:rsidRDefault="00EC5A87" w:rsidP="00A83196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 w:rsidRPr="00473B65">
        <w:rPr>
          <w:rFonts w:ascii="Times New Roman" w:hAnsi="Times New Roman" w:cs="Times New Roman"/>
          <w:i/>
          <w:sz w:val="20"/>
          <w:szCs w:val="20"/>
        </w:rPr>
        <w:t>в неделю _1_  час;</w:t>
      </w:r>
    </w:p>
    <w:p w:rsidR="00EC5A87" w:rsidRPr="00473B65" w:rsidRDefault="00E9753A" w:rsidP="00A83196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плановых контрольных уроков   2</w:t>
      </w:r>
      <w:r w:rsidR="00EC5A87" w:rsidRPr="00473B65">
        <w:rPr>
          <w:rFonts w:ascii="Times New Roman" w:hAnsi="Times New Roman" w:cs="Times New Roman"/>
          <w:i/>
          <w:sz w:val="20"/>
          <w:szCs w:val="20"/>
        </w:rPr>
        <w:t>_;</w:t>
      </w:r>
    </w:p>
    <w:p w:rsidR="00EC5A87" w:rsidRDefault="00EC5A87" w:rsidP="00A83196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 w:rsidRPr="00473B65">
        <w:rPr>
          <w:rFonts w:ascii="Times New Roman" w:hAnsi="Times New Roman" w:cs="Times New Roman"/>
          <w:i/>
          <w:sz w:val="20"/>
          <w:szCs w:val="20"/>
        </w:rPr>
        <w:t>уроков по развитию речи _</w:t>
      </w:r>
      <w:r w:rsidR="00130145" w:rsidRPr="00473B65">
        <w:rPr>
          <w:rFonts w:ascii="Times New Roman" w:hAnsi="Times New Roman" w:cs="Times New Roman"/>
          <w:i/>
          <w:sz w:val="20"/>
          <w:szCs w:val="20"/>
        </w:rPr>
        <w:t>2</w:t>
      </w:r>
      <w:r w:rsidRPr="00473B65">
        <w:rPr>
          <w:rFonts w:ascii="Times New Roman" w:hAnsi="Times New Roman" w:cs="Times New Roman"/>
          <w:i/>
          <w:sz w:val="20"/>
          <w:szCs w:val="20"/>
        </w:rPr>
        <w:t>___.</w:t>
      </w:r>
    </w:p>
    <w:p w:rsidR="001A3D18" w:rsidRPr="00473B65" w:rsidRDefault="001A3D18" w:rsidP="00A83196">
      <w:pPr>
        <w:pStyle w:val="a5"/>
        <w:rPr>
          <w:rFonts w:ascii="Times New Roman" w:hAnsi="Times New Roman" w:cs="Times New Roman"/>
          <w:i/>
          <w:sz w:val="20"/>
          <w:szCs w:val="20"/>
        </w:rPr>
      </w:pPr>
    </w:p>
    <w:p w:rsidR="00EC5A87" w:rsidRPr="00473B65" w:rsidRDefault="00EC5A87" w:rsidP="00EC5A87">
      <w:pPr>
        <w:spacing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3B65">
        <w:rPr>
          <w:rFonts w:ascii="Times New Roman" w:hAnsi="Times New Roman" w:cs="Times New Roman"/>
          <w:bCs/>
          <w:sz w:val="20"/>
          <w:szCs w:val="20"/>
        </w:rPr>
        <w:t>Учебно-тематический план</w:t>
      </w:r>
    </w:p>
    <w:tbl>
      <w:tblPr>
        <w:tblW w:w="15305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/>
      </w:tblPr>
      <w:tblGrid>
        <w:gridCol w:w="707"/>
        <w:gridCol w:w="2401"/>
        <w:gridCol w:w="7665"/>
        <w:gridCol w:w="993"/>
        <w:gridCol w:w="850"/>
        <w:gridCol w:w="1701"/>
        <w:gridCol w:w="988"/>
      </w:tblGrid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№ урока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Тема раздела (главы)</w:t>
            </w: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Количество часов по 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программе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Количество часов 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 плану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Запланированная дата проведения 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Примечание</w:t>
            </w: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 — РОДИНА МОЯ</w:t>
            </w: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Русские народные песни (исторические и лирические): «На заре то было, братцы, на утренней…», «Ах вы, ветры, ветры буйные…»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Входное тестирование.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E77C7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.09.2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val="476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Русские народные песни (исторические и лирические): «На заре то было, братцы, на утренней…», «Ах вы, ветры, ветры буйные…»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E77C7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Фольклорные сюжеты и мотивы в русской литературе: А. С. Пушкин. «Песни о Стеньке Разине» (песня 1)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E77C7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val="717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Фольклорные сюжеты и мотивы в русской литературе: И. З. Суриков. «Я ли в поле да не травушка была…», А. К. Толстой. «Моя душа летит приветом…»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E77C7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ind w:left="-77" w:right="-1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Сибирский край: В. Г. Распутин. «Сибирь, Сибирь…» (глава «Тобольск»)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E77C7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03.10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Сибирский край: А.И. Солженицын. «Колокол Углича»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Русское поле: И. С. Никитин. «Поле»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Русское поле: И. А. Гофф. «Русское поле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  <w:highlight w:val="lightGray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Русское поле: Д. В. Григорович. «Пахарь» (главы из повести)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07.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Проверочная работа по итогам изучения раздела "Россия - Родина моя"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Презентация проектов по темам: "Преданья старины глубокой", "Города земли русской", "Родные просторы".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РУССКИЕ ТРАДИЦИИ</w:t>
            </w: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Праздники русского мира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Пасха: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 Д. Бальмонт «Благовещенье в Москве»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.12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С. Хомяков. «Кремлевская заутреня на Пасху»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А. Фет. «Христос Воскресе!» (П. П. Боткину)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П. Чехов. «Казак»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Русские мастера: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А. Есенин. «Ключи Марии» (фрагмент)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09.01.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Русские мастера: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 А. Абрамов. «Дом» (фрагмент)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Русские мастера: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А. Солоухин. «Камешки на ладони»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по итогам изучения раздела "Русские традиции"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проектов по темам: "Праздники русского мира ", "Тепло родного дома"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.02.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ХАРАКТЕР — РУССКАЯ ДУША</w:t>
            </w: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Первой мировой войне: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М. Городецкий. «Воздушный витязь»; Г. М. Иванов. «О, твёрдость, о, мудрость прекрасная…», «Георгий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Победоносец»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Первой мировой войне: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 С. Гумилёв. «Наступление», «Война»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Первой мировой войне: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 М. Пришвин. «Голубая стрекоза»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Долюшка женская: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 И. Тютчев. «Русской женщине»,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 А. Некрасов. «Внимая ужасам войны…», Ю. В. Друнина. «И откуда вдруг берутся силы…»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AE6A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Долюшка женская: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 А. Абрамов. «Золотые руки»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М. Тушнова. «Вот говорят: Россия…»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2E147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Взрослые детские проблемы: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B65">
              <w:rPr>
                <w:rFonts w:ascii="Times New Roman" w:hAnsi="Times New Roman" w:cs="Times New Roman"/>
                <w:sz w:val="20"/>
                <w:szCs w:val="20"/>
              </w:rPr>
              <w:t>А. С. Игнатова. «Джинн Сева»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lightGray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2E147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Взрослые детские проблемы:</w:t>
            </w:r>
          </w:p>
          <w:p w:rsidR="00315403" w:rsidRPr="00473B65" w:rsidRDefault="00315403" w:rsidP="002E147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 Н. Назаркин. «Изумрудная рыбка» (главы «Изумрудная рыбка», «Ах, миледи!», «Про личную жизнь»).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2E147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Такого языка на свете не бывало:</w:t>
            </w:r>
          </w:p>
          <w:p w:rsidR="00315403" w:rsidRPr="00473B65" w:rsidRDefault="00315403" w:rsidP="002E147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Вс. Рождественский. «В родной поэзии совсем не старовер…»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val="132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по итогам изучения раздела "Русский характер - русская душа"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val="90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проектов по темам: "Не до ордена – была бы Родина", "Загадки русской души", "О ваших ровесниках", "Лишь слову жизнь дана"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речи</w:t>
            </w: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письменной и устной речи.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15403" w:rsidRPr="00473B65" w:rsidTr="00315403">
        <w:trPr>
          <w:trHeight w:hRule="exact" w:val="284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письменной и устной речи.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3B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157C5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03" w:rsidRPr="00473B65" w:rsidRDefault="00315403" w:rsidP="00C83BCB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377376" w:rsidRPr="00473B65" w:rsidRDefault="00377376" w:rsidP="00EC5A87">
      <w:pPr>
        <w:spacing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GoBack"/>
      <w:bookmarkEnd w:id="0"/>
    </w:p>
    <w:p w:rsidR="00EC5A87" w:rsidRPr="00473B65" w:rsidRDefault="00EC5A87" w:rsidP="00EC5A87">
      <w:pPr>
        <w:spacing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473B65">
        <w:rPr>
          <w:rFonts w:ascii="Times New Roman" w:hAnsi="Times New Roman" w:cs="Times New Roman"/>
          <w:bCs/>
          <w:sz w:val="20"/>
          <w:szCs w:val="20"/>
        </w:rPr>
        <w:t>Литература:</w:t>
      </w:r>
    </w:p>
    <w:p w:rsidR="00D21D72" w:rsidRPr="00473B65" w:rsidRDefault="00D21D72" w:rsidP="00D21D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3B6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Родная русская литература. 7 класс: учеб.пособие для общеобразоват. организаций/ [ О.М.Александрова и др. ]. – М.: Просвещение, 2021.</w:t>
      </w:r>
    </w:p>
    <w:p w:rsidR="00D21D72" w:rsidRPr="00473B65" w:rsidRDefault="00D21D72" w:rsidP="00D21D72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3B6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Примерной программой по учебному предмету «Родная литература (русская) для общеобразовательных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17 сентября 2020 г. № 3/20). Разработчики: Н.В.Беляева, М.А.Аристова, Ж.Н.Критарова.</w:t>
      </w:r>
    </w:p>
    <w:p w:rsidR="00F00F49" w:rsidRPr="00473B65" w:rsidRDefault="00D21D72" w:rsidP="003773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3B6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Н.В. Егорова. Поурочные разработки по родной русской литературе. 7 класс. – М.: Просвещение, 2021.</w:t>
      </w:r>
    </w:p>
    <w:sectPr w:rsidR="00F00F49" w:rsidRPr="00473B65" w:rsidSect="00EC5A87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34F" w:rsidRDefault="00A8634F" w:rsidP="00A83196">
      <w:pPr>
        <w:spacing w:after="0" w:line="240" w:lineRule="auto"/>
      </w:pPr>
      <w:r>
        <w:separator/>
      </w:r>
    </w:p>
  </w:endnote>
  <w:endnote w:type="continuationSeparator" w:id="1">
    <w:p w:rsidR="00A8634F" w:rsidRDefault="00A8634F" w:rsidP="00A8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574657"/>
      <w:docPartObj>
        <w:docPartGallery w:val="Page Numbers (Bottom of Page)"/>
        <w:docPartUnique/>
      </w:docPartObj>
    </w:sdtPr>
    <w:sdtContent>
      <w:p w:rsidR="00315403" w:rsidRDefault="00315403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15403" w:rsidRDefault="0031540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96" w:rsidRDefault="00AE6DA9">
    <w:pPr>
      <w:pStyle w:val="a8"/>
      <w:jc w:val="right"/>
    </w:pPr>
    <w:r>
      <w:fldChar w:fldCharType="begin"/>
    </w:r>
    <w:r w:rsidR="00A83196">
      <w:instrText>PAGE   \* MERGEFORMAT</w:instrText>
    </w:r>
    <w:r>
      <w:fldChar w:fldCharType="separate"/>
    </w:r>
    <w:r w:rsidR="00315403">
      <w:rPr>
        <w:noProof/>
      </w:rPr>
      <w:t>12</w:t>
    </w:r>
    <w:r>
      <w:fldChar w:fldCharType="end"/>
    </w:r>
  </w:p>
  <w:p w:rsidR="00A83196" w:rsidRDefault="00A831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34F" w:rsidRDefault="00A8634F" w:rsidP="00A83196">
      <w:pPr>
        <w:spacing w:after="0" w:line="240" w:lineRule="auto"/>
      </w:pPr>
      <w:r>
        <w:separator/>
      </w:r>
    </w:p>
  </w:footnote>
  <w:footnote w:type="continuationSeparator" w:id="1">
    <w:p w:rsidR="00A8634F" w:rsidRDefault="00A8634F" w:rsidP="00A83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BAE"/>
    <w:multiLevelType w:val="multilevel"/>
    <w:tmpl w:val="99EC8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B20CF"/>
    <w:multiLevelType w:val="multilevel"/>
    <w:tmpl w:val="D770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0972B7"/>
    <w:multiLevelType w:val="multilevel"/>
    <w:tmpl w:val="48542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326BE"/>
    <w:multiLevelType w:val="multilevel"/>
    <w:tmpl w:val="1726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0B5013"/>
    <w:multiLevelType w:val="multilevel"/>
    <w:tmpl w:val="5E381E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AB5D43"/>
    <w:multiLevelType w:val="multilevel"/>
    <w:tmpl w:val="390E5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B21"/>
    <w:rsid w:val="00025480"/>
    <w:rsid w:val="00062ECE"/>
    <w:rsid w:val="000F01BE"/>
    <w:rsid w:val="00110FB4"/>
    <w:rsid w:val="00130145"/>
    <w:rsid w:val="001A3D18"/>
    <w:rsid w:val="001C49D7"/>
    <w:rsid w:val="002E1475"/>
    <w:rsid w:val="00315403"/>
    <w:rsid w:val="00377376"/>
    <w:rsid w:val="003B51D8"/>
    <w:rsid w:val="00430F35"/>
    <w:rsid w:val="00446434"/>
    <w:rsid w:val="00456A95"/>
    <w:rsid w:val="00471ED2"/>
    <w:rsid w:val="00473B65"/>
    <w:rsid w:val="0056112E"/>
    <w:rsid w:val="0058521A"/>
    <w:rsid w:val="005F3020"/>
    <w:rsid w:val="006E257B"/>
    <w:rsid w:val="00793580"/>
    <w:rsid w:val="00832F3E"/>
    <w:rsid w:val="008C6201"/>
    <w:rsid w:val="00921971"/>
    <w:rsid w:val="00942EBA"/>
    <w:rsid w:val="009463AF"/>
    <w:rsid w:val="009C11CF"/>
    <w:rsid w:val="009C640D"/>
    <w:rsid w:val="00A16E4A"/>
    <w:rsid w:val="00A80668"/>
    <w:rsid w:val="00A83196"/>
    <w:rsid w:val="00A8634F"/>
    <w:rsid w:val="00AE6A1B"/>
    <w:rsid w:val="00AE6DA9"/>
    <w:rsid w:val="00BB5DB0"/>
    <w:rsid w:val="00BE5855"/>
    <w:rsid w:val="00C17F78"/>
    <w:rsid w:val="00C20EFB"/>
    <w:rsid w:val="00C83BCB"/>
    <w:rsid w:val="00CD6B21"/>
    <w:rsid w:val="00D117BD"/>
    <w:rsid w:val="00D21D72"/>
    <w:rsid w:val="00D5556E"/>
    <w:rsid w:val="00D6396A"/>
    <w:rsid w:val="00D77B89"/>
    <w:rsid w:val="00DE0E71"/>
    <w:rsid w:val="00E9753A"/>
    <w:rsid w:val="00EC5A87"/>
    <w:rsid w:val="00F00F49"/>
    <w:rsid w:val="00F37754"/>
    <w:rsid w:val="00F5195E"/>
    <w:rsid w:val="00FE1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5A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C5A87"/>
    <w:pPr>
      <w:ind w:left="720"/>
      <w:contextualSpacing/>
    </w:pPr>
  </w:style>
  <w:style w:type="character" w:customStyle="1" w:styleId="c6">
    <w:name w:val="c6"/>
    <w:basedOn w:val="a0"/>
    <w:rsid w:val="00D21D72"/>
  </w:style>
  <w:style w:type="paragraph" w:styleId="a5">
    <w:name w:val="No Spacing"/>
    <w:uiPriority w:val="1"/>
    <w:qFormat/>
    <w:rsid w:val="00A8319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83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196"/>
  </w:style>
  <w:style w:type="paragraph" w:styleId="a8">
    <w:name w:val="footer"/>
    <w:basedOn w:val="a"/>
    <w:link w:val="a9"/>
    <w:uiPriority w:val="99"/>
    <w:unhideWhenUsed/>
    <w:rsid w:val="00A83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196"/>
  </w:style>
  <w:style w:type="paragraph" w:styleId="aa">
    <w:name w:val="Normal (Web)"/>
    <w:basedOn w:val="a"/>
    <w:uiPriority w:val="99"/>
    <w:semiHidden/>
    <w:unhideWhenUsed/>
    <w:rsid w:val="005F3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F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3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5A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C5A87"/>
    <w:pPr>
      <w:ind w:left="720"/>
      <w:contextualSpacing/>
    </w:pPr>
  </w:style>
  <w:style w:type="character" w:customStyle="1" w:styleId="c6">
    <w:name w:val="c6"/>
    <w:basedOn w:val="a0"/>
    <w:rsid w:val="00D21D72"/>
  </w:style>
  <w:style w:type="paragraph" w:styleId="a5">
    <w:name w:val="No Spacing"/>
    <w:uiPriority w:val="1"/>
    <w:qFormat/>
    <w:rsid w:val="00A8319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83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196"/>
  </w:style>
  <w:style w:type="paragraph" w:styleId="a8">
    <w:name w:val="footer"/>
    <w:basedOn w:val="a"/>
    <w:link w:val="a9"/>
    <w:uiPriority w:val="99"/>
    <w:unhideWhenUsed/>
    <w:rsid w:val="00A83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1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12</Pages>
  <Words>5165</Words>
  <Characters>29443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</dc:creator>
  <cp:keywords/>
  <dc:description/>
  <cp:lastModifiedBy>admin</cp:lastModifiedBy>
  <cp:revision>29</cp:revision>
  <cp:lastPrinted>2022-09-18T10:38:00Z</cp:lastPrinted>
  <dcterms:created xsi:type="dcterms:W3CDTF">2022-09-07T15:41:00Z</dcterms:created>
  <dcterms:modified xsi:type="dcterms:W3CDTF">2024-09-11T03:49:00Z</dcterms:modified>
</cp:coreProperties>
</file>