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DC88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0" w:name="block-44423079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74A939D3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1" w:name="458a8b50-bc87-4dce-ba15-54688bfa7451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1B1C4D90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2" w:name="a4973ee1-7119-49dd-ab64-b9ca30404961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27D8552C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МБОУ Молькинская СОШ</w:t>
      </w:r>
    </w:p>
    <w:p w14:paraId="314833E1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39FB0FBD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6F9786B2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23174DFB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B27DF" w14:paraId="0C91D320" w14:textId="77777777" w:rsidTr="000D4161">
        <w:tc>
          <w:tcPr>
            <w:tcW w:w="3114" w:type="dxa"/>
          </w:tcPr>
          <w:p w14:paraId="50175EA3" w14:textId="77777777" w:rsidR="00C53FFE" w:rsidRPr="00F44DC2" w:rsidRDefault="004C38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2B9685DB" w14:textId="77777777" w:rsidR="004E6975" w:rsidRPr="00F44DC2" w:rsidRDefault="004C38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4899F8F3" w14:textId="77777777" w:rsidR="004E6975" w:rsidRPr="00F44DC2" w:rsidRDefault="004C38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5F06CAD" w14:textId="77777777" w:rsidR="004E6975" w:rsidRPr="00F44DC2" w:rsidRDefault="004C38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0385FFFE" w14:textId="0C277367" w:rsidR="004E6975" w:rsidRPr="00F44DC2" w:rsidRDefault="002521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4C3810"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46BA7044" w14:textId="77777777" w:rsidR="00C53FFE" w:rsidRPr="00F44DC2" w:rsidRDefault="00177C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7971B4FF" w14:textId="77777777" w:rsidR="00C53FFE" w:rsidRPr="00F44DC2" w:rsidRDefault="004C38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1A3981BE" w14:textId="77777777" w:rsidR="004E6975" w:rsidRPr="00F44DC2" w:rsidRDefault="004C38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2B33071A" w14:textId="77777777" w:rsidR="004E6975" w:rsidRPr="00F44DC2" w:rsidRDefault="004C38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FA4494F" w14:textId="77777777" w:rsidR="004E6975" w:rsidRPr="00F44DC2" w:rsidRDefault="004C38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3C9D45E0" w14:textId="021A5889" w:rsidR="004E6975" w:rsidRPr="00F44DC2" w:rsidRDefault="002521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4C3810"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788E649C" w14:textId="77777777" w:rsidR="00C53FFE" w:rsidRPr="00F44DC2" w:rsidRDefault="00177C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09B6A465" w14:textId="77777777" w:rsidR="000E6D86" w:rsidRPr="00F44DC2" w:rsidRDefault="004C38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3ECD6393" w14:textId="77777777" w:rsidR="000E6D86" w:rsidRPr="00F44DC2" w:rsidRDefault="004C38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Директор</w:t>
            </w:r>
          </w:p>
          <w:p w14:paraId="6871D0AC" w14:textId="77777777" w:rsidR="000E6D86" w:rsidRPr="00F44DC2" w:rsidRDefault="004C38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715F4141" w14:textId="77777777" w:rsidR="0086502D" w:rsidRPr="00F44DC2" w:rsidRDefault="004C38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6E575498" w14:textId="1EDF5FA9" w:rsidR="000E6D86" w:rsidRPr="00F44DC2" w:rsidRDefault="002521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4C3810" w:rsidRPr="00F44D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7554055" w14:textId="77777777" w:rsidR="00C53FFE" w:rsidRPr="00F44DC2" w:rsidRDefault="00177C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515D28B9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7DF02096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001F2377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45A04134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2FF251D8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21BA87BE" w14:textId="77777777" w:rsidR="00F44DC2" w:rsidRDefault="00F44DC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06B534A" w14:textId="77777777" w:rsidR="00F44DC2" w:rsidRDefault="00F44DC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75076D78" w14:textId="77777777" w:rsidR="00F44DC2" w:rsidRDefault="00F44DC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3C2683FC" w14:textId="77777777" w:rsidR="00F44DC2" w:rsidRDefault="00F44DC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6464BB49" w14:textId="77777777" w:rsidR="00F44DC2" w:rsidRDefault="00F44DC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7E3A872F" w14:textId="2CA22B52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26610D5D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(</w:t>
      </w:r>
      <w:r w:rsidRPr="00F44DC2">
        <w:rPr>
          <w:rFonts w:ascii="Times New Roman" w:hAnsi="Times New Roman" w:cs="Times New Roman"/>
          <w:color w:val="000000"/>
          <w:sz w:val="16"/>
          <w:szCs w:val="16"/>
        </w:rPr>
        <w:t>ID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5849619)</w:t>
      </w:r>
    </w:p>
    <w:p w14:paraId="744A62DA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4BF3CA1" w14:textId="77777777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учебного предмета «Биология» (Базовый уровень)</w:t>
      </w:r>
    </w:p>
    <w:p w14:paraId="1785DB03" w14:textId="5EB4919F" w:rsidR="006B7417" w:rsidRPr="00F44DC2" w:rsidRDefault="004C38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для обучающихся </w:t>
      </w:r>
      <w:r w:rsidR="0002475F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9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кл</w:t>
      </w:r>
      <w:r w:rsidR="00F17B82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асса</w:t>
      </w:r>
    </w:p>
    <w:p w14:paraId="052FB27F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1DF72A7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43E3334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213F371F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13262F3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50AD114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B03CD13" w14:textId="77777777" w:rsidR="006B7417" w:rsidRPr="00F44DC2" w:rsidRDefault="006B7417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30CCB100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bookmarkStart w:id="3" w:name="0e4163ab-ce05-47cb-a8af-92a1d51c1d1b"/>
    </w:p>
    <w:p w14:paraId="53F388FA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3804AD5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6B0A0B7D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3A5DF45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6802984C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8EDC66F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1932CB6C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7B9C58AA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2112E25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1F7BE532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04C0EE3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3D4C74A4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2B0DE89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8E57197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3CF86F79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5DC5A60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800327E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F65DB70" w14:textId="77777777" w:rsidR="00F44DC2" w:rsidRDefault="00F44DC2" w:rsidP="0002475F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D50BFBB" w14:textId="61A0533E" w:rsidR="006B7417" w:rsidRPr="00F44DC2" w:rsidRDefault="004C3810" w:rsidP="0002475F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с. Молька</w:t>
      </w:r>
      <w:bookmarkEnd w:id="3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491e05a7-f9e6-4844-988f-66989e75e9e7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17C68E4F" w14:textId="77777777" w:rsidR="006B7417" w:rsidRPr="00F44DC2" w:rsidRDefault="006B7417">
      <w:pPr>
        <w:rPr>
          <w:rFonts w:ascii="Times New Roman" w:hAnsi="Times New Roman" w:cs="Times New Roman"/>
          <w:sz w:val="16"/>
          <w:szCs w:val="16"/>
          <w:lang w:val="ru-RU"/>
        </w:rPr>
        <w:sectPr w:rsidR="006B7417" w:rsidRPr="00F44DC2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374E30A9" w14:textId="77777777" w:rsidR="006B7417" w:rsidRPr="00F44DC2" w:rsidRDefault="004C3810" w:rsidP="0052780E">
      <w:pPr>
        <w:spacing w:after="0" w:line="264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bookmarkStart w:id="5" w:name="block-44423080"/>
      <w:bookmarkEnd w:id="0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4DAD9391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1703092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6A82F11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3C67C39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73C84A1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65CEDE9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4C3F4F4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Целями изучения биологии на уровне основного общего образования являются:</w:t>
      </w:r>
    </w:p>
    <w:p w14:paraId="33D0541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5A37E52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2D5E01D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0A79BA0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7AE24A0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563DC95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1B61619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Достижение целей программы по биологии обеспечивается решением следующих задач:</w:t>
      </w:r>
    </w:p>
    <w:p w14:paraId="01E917E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6645AD3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1A11E8D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3C1EB89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019BE740" w14:textId="2893589C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bookmarkStart w:id="6" w:name="3b562cd9-1b1f-4c62-99a2-3c330cdcc105"/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Общее число часов, отведенных для изучения биологии, составляет: в </w:t>
      </w:r>
      <w:r w:rsidR="0052780E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9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классе – </w:t>
      </w:r>
      <w:r w:rsidR="0052780E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68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час</w:t>
      </w:r>
      <w:r w:rsidR="0052780E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(</w:t>
      </w:r>
      <w:r w:rsidR="0052780E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2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час</w:t>
      </w:r>
      <w:r w:rsidR="0052780E"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а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в неделю).</w:t>
      </w:r>
      <w:bookmarkEnd w:id="6"/>
    </w:p>
    <w:p w14:paraId="550341C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78FFBD6B" w14:textId="77777777" w:rsidR="006B7417" w:rsidRPr="00F44DC2" w:rsidRDefault="006B7417">
      <w:pPr>
        <w:rPr>
          <w:rFonts w:ascii="Times New Roman" w:hAnsi="Times New Roman" w:cs="Times New Roman"/>
          <w:sz w:val="16"/>
          <w:szCs w:val="16"/>
          <w:lang w:val="ru-RU"/>
        </w:rPr>
        <w:sectPr w:rsidR="006B7417" w:rsidRPr="00F44DC2">
          <w:pgSz w:w="11906" w:h="16383"/>
          <w:pgMar w:top="1134" w:right="850" w:bottom="1134" w:left="1701" w:header="720" w:footer="720" w:gutter="0"/>
          <w:cols w:space="720"/>
        </w:sectPr>
      </w:pPr>
    </w:p>
    <w:p w14:paraId="13B23E6E" w14:textId="26AF9E29" w:rsidR="006B7417" w:rsidRPr="00F44DC2" w:rsidRDefault="004C3810" w:rsidP="00981822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</w:rPr>
      </w:pPr>
      <w:bookmarkStart w:id="7" w:name="block-44423082"/>
      <w:bookmarkEnd w:id="5"/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>СОДЕРЖАНИЕ ОБУЧЕНИЯ</w:t>
      </w:r>
    </w:p>
    <w:p w14:paraId="3811CE9D" w14:textId="77777777" w:rsidR="006B7417" w:rsidRPr="00F44DC2" w:rsidRDefault="004C38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Человек – биосоциальный вид</w:t>
      </w:r>
    </w:p>
    <w:p w14:paraId="1E302FE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14:paraId="39AAAD1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 w:rsidRPr="00F44DC2">
        <w:rPr>
          <w:rFonts w:ascii="Times New Roman" w:hAnsi="Times New Roman" w:cs="Times New Roman"/>
          <w:color w:val="000000"/>
          <w:sz w:val="16"/>
          <w:szCs w:val="16"/>
        </w:rPr>
        <w:t>Человеческие расы.</w:t>
      </w:r>
    </w:p>
    <w:p w14:paraId="63BE8AEA" w14:textId="77777777" w:rsidR="006B7417" w:rsidRPr="00F44DC2" w:rsidRDefault="004C38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Структура организма человека</w:t>
      </w:r>
    </w:p>
    <w:p w14:paraId="1FE42B1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14:paraId="0F56FE4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1764F41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микроскопического строения тканей (на готовых микропрепаратах).</w:t>
      </w:r>
    </w:p>
    <w:p w14:paraId="16F495C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Распознавание органов и систем органов человека (по таблицам).</w:t>
      </w:r>
    </w:p>
    <w:p w14:paraId="4021FBEF" w14:textId="77777777" w:rsidR="006B7417" w:rsidRPr="00F44DC2" w:rsidRDefault="004C38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Нейрогуморальная регуляция</w:t>
      </w:r>
    </w:p>
    <w:p w14:paraId="72CACC1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14:paraId="6904D7D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14:paraId="79D9173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14:paraId="185C771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2E518C9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головного мозга человека (по муляжам).</w:t>
      </w:r>
    </w:p>
    <w:p w14:paraId="098B518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изменения размера зрачка в зависимости от освещённости.</w:t>
      </w:r>
    </w:p>
    <w:p w14:paraId="40C36542" w14:textId="77777777" w:rsidR="006B7417" w:rsidRPr="00F44DC2" w:rsidRDefault="004C38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Опора и движение</w:t>
      </w:r>
    </w:p>
    <w:p w14:paraId="23107E2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14:paraId="4AC55F1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14:paraId="10DDA79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14:paraId="2271E74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06C154F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Исследование свойств кости.</w:t>
      </w:r>
    </w:p>
    <w:p w14:paraId="41E59C5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костей (на муляжах).</w:t>
      </w:r>
    </w:p>
    <w:p w14:paraId="20AA8A5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Изучение строения позвонков (на муляжах). </w:t>
      </w:r>
    </w:p>
    <w:p w14:paraId="49893CC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гибкости позвоночника.</w:t>
      </w:r>
    </w:p>
    <w:p w14:paraId="30EDD26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Измерение массы и роста своего организма.</w:t>
      </w:r>
    </w:p>
    <w:p w14:paraId="2EAE463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влияния статической и динамической нагрузки на утомление мышц.</w:t>
      </w:r>
    </w:p>
    <w:p w14:paraId="6EC767D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Выявление нарушения осанки.</w:t>
      </w:r>
    </w:p>
    <w:p w14:paraId="72E6A89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признаков плоскостопия.</w:t>
      </w:r>
    </w:p>
    <w:p w14:paraId="15DED02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Оказание первой помощи при повреждении скелета и мышц.</w:t>
      </w:r>
    </w:p>
    <w:p w14:paraId="1FE4F2B1" w14:textId="77777777" w:rsidR="006B7417" w:rsidRPr="00F44DC2" w:rsidRDefault="004C38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Внутренняя среда организма</w:t>
      </w:r>
    </w:p>
    <w:p w14:paraId="2D3F277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14:paraId="6AD934A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14:paraId="29C4D3C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7EFCC09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14:paraId="41748DFC" w14:textId="77777777" w:rsidR="006B7417" w:rsidRPr="00F44DC2" w:rsidRDefault="004C38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Кровообращение</w:t>
      </w:r>
    </w:p>
    <w:p w14:paraId="2F77DA9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14:paraId="24095E6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1677217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Измерение кровяного давления.</w:t>
      </w:r>
    </w:p>
    <w:p w14:paraId="734C4EE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14:paraId="517B472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</w:rPr>
        <w:t>Первая помощь при кровотечениях.</w:t>
      </w:r>
    </w:p>
    <w:p w14:paraId="0166C57F" w14:textId="77777777" w:rsidR="006B7417" w:rsidRPr="00F44DC2" w:rsidRDefault="004C381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Дыхание</w:t>
      </w:r>
    </w:p>
    <w:p w14:paraId="5EB3506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14:paraId="20218E1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14:paraId="4255C10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6EDB293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Измерение обхвата грудной клетки в состоянии вдоха и выдоха. </w:t>
      </w:r>
    </w:p>
    <w:p w14:paraId="68C936F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частоты дыхания. Влияние различных факторов на частоту дыхания.</w:t>
      </w:r>
    </w:p>
    <w:p w14:paraId="0A4E71AF" w14:textId="77777777" w:rsidR="006B7417" w:rsidRPr="00F44DC2" w:rsidRDefault="004C381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Питание и пищеварение</w:t>
      </w:r>
    </w:p>
    <w:p w14:paraId="7E6BF2C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14:paraId="0E4DC2F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14:paraId="583C5AC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14:paraId="1E72C20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338B7D6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Исследование действия ферментов слюны на крахмал.</w:t>
      </w:r>
    </w:p>
    <w:p w14:paraId="0956F55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Наблюдение действия желудочного сока на белки.</w:t>
      </w:r>
    </w:p>
    <w:p w14:paraId="680E0BE6" w14:textId="77777777" w:rsidR="006B7417" w:rsidRPr="00F44DC2" w:rsidRDefault="004C381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Обмен веществ и превращение энергии</w:t>
      </w:r>
    </w:p>
    <w:p w14:paraId="7DEB70D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14:paraId="4C54AC5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14:paraId="676557E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14:paraId="35EA3D3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763C44D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Исследование состава продуктов питания.</w:t>
      </w:r>
    </w:p>
    <w:p w14:paraId="0129093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Составление меню в зависимости от калорийности пищи.</w:t>
      </w:r>
    </w:p>
    <w:p w14:paraId="1E52CC5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Способы сохранения витаминов в пищевых продуктах.</w:t>
      </w:r>
    </w:p>
    <w:p w14:paraId="6976AF4D" w14:textId="77777777" w:rsidR="006B7417" w:rsidRPr="00F44DC2" w:rsidRDefault="004C38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Кожа</w:t>
      </w:r>
    </w:p>
    <w:p w14:paraId="0930061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14:paraId="126550F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14:paraId="53DF82D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40AC83D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Исследование с помощью лупы тыльной и ладонной стороны кисти.</w:t>
      </w:r>
    </w:p>
    <w:p w14:paraId="354BDA3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жирности различных участков кожи лица.</w:t>
      </w:r>
    </w:p>
    <w:p w14:paraId="39FECEB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Описание мер по уходу за кожей лица и волосами в зависимости от типа кожи.</w:t>
      </w:r>
    </w:p>
    <w:p w14:paraId="7F4D037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Описание основных гигиенических требований к одежде и обуви.</w:t>
      </w:r>
    </w:p>
    <w:p w14:paraId="4889F266" w14:textId="77777777" w:rsidR="006B7417" w:rsidRPr="00F44DC2" w:rsidRDefault="004C381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Выделение</w:t>
      </w:r>
    </w:p>
    <w:p w14:paraId="6F24FFB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14:paraId="7972959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3BE2F11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Определение местоположения почек (на муляже). </w:t>
      </w:r>
    </w:p>
    <w:p w14:paraId="0C47003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Описание мер профилактики болезней почек.</w:t>
      </w:r>
    </w:p>
    <w:p w14:paraId="1ADF9B5E" w14:textId="77777777" w:rsidR="006B7417" w:rsidRPr="00F44DC2" w:rsidRDefault="004C381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Размножение и развитие</w:t>
      </w:r>
    </w:p>
    <w:p w14:paraId="0F581BC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14:paraId="422E3E5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031B61E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Описание основных мер по профилактике инфекционных вирусных заболеваний: СПИД и гепатит.</w:t>
      </w:r>
    </w:p>
    <w:p w14:paraId="4C87DF3E" w14:textId="77777777" w:rsidR="006B7417" w:rsidRPr="00F44DC2" w:rsidRDefault="004C381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Органы чувств и сенсорные системы</w:t>
      </w:r>
    </w:p>
    <w:p w14:paraId="138C1ED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0187523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14:paraId="3F696EA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4AC6EDB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</w:t>
      </w:r>
    </w:p>
    <w:p w14:paraId="4C9B2E4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остроты зрения у человека.</w:t>
      </w:r>
    </w:p>
    <w:p w14:paraId="784AF94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органа зрения (на муляже и влажном препарате).</w:t>
      </w:r>
    </w:p>
    <w:p w14:paraId="6F49644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органа слуха (на муляже).</w:t>
      </w:r>
    </w:p>
    <w:p w14:paraId="6D987851" w14:textId="77777777" w:rsidR="006B7417" w:rsidRPr="00F44DC2" w:rsidRDefault="004C381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Поведение и психика</w:t>
      </w:r>
    </w:p>
    <w:p w14:paraId="0D4C9FC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14:paraId="4F99915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14:paraId="5169BBD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60578C3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кратковременной памяти.</w:t>
      </w:r>
    </w:p>
    <w:p w14:paraId="19AA9F1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объёма механической и логической памяти.</w:t>
      </w:r>
    </w:p>
    <w:p w14:paraId="41A5833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Оценка сформированности навыков логического мышления.</w:t>
      </w:r>
    </w:p>
    <w:p w14:paraId="05A8346C" w14:textId="77777777" w:rsidR="006B7417" w:rsidRPr="00F44DC2" w:rsidRDefault="004C381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>Человек и окружающая среда</w:t>
      </w:r>
    </w:p>
    <w:p w14:paraId="20EFB96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27A75CD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14:paraId="5AA04F3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14:paraId="530C8910" w14:textId="77777777" w:rsidR="006B7417" w:rsidRPr="00F44DC2" w:rsidRDefault="006B7417">
      <w:pPr>
        <w:rPr>
          <w:rFonts w:ascii="Times New Roman" w:hAnsi="Times New Roman" w:cs="Times New Roman"/>
          <w:sz w:val="16"/>
          <w:szCs w:val="16"/>
          <w:lang w:val="ru-RU"/>
        </w:rPr>
        <w:sectPr w:rsidR="006B7417" w:rsidRPr="00F44DC2">
          <w:pgSz w:w="11906" w:h="16383"/>
          <w:pgMar w:top="1134" w:right="850" w:bottom="1134" w:left="1701" w:header="720" w:footer="720" w:gutter="0"/>
          <w:cols w:space="720"/>
        </w:sectPr>
      </w:pPr>
    </w:p>
    <w:p w14:paraId="22F3039B" w14:textId="77777777" w:rsidR="006B7417" w:rsidRPr="00F44DC2" w:rsidRDefault="004C3810">
      <w:pPr>
        <w:spacing w:after="0" w:line="264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bookmarkStart w:id="8" w:name="block-44423081"/>
      <w:bookmarkEnd w:id="7"/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5FDE0E26" w14:textId="77777777" w:rsidR="006B7417" w:rsidRPr="00F44DC2" w:rsidRDefault="006B7417">
      <w:pPr>
        <w:spacing w:after="0" w:line="264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64D1B48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5C076806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32E84E0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4AAC3EEB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4CF6AA6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Личностные результаты</w:t>
      </w: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2DF3A32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1) гражданского воспитания: </w:t>
      </w:r>
    </w:p>
    <w:p w14:paraId="76C8084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72F2938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патриотического воспитания:</w:t>
      </w:r>
    </w:p>
    <w:p w14:paraId="5F13DA3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17A8822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духовно-нравственного воспитания:</w:t>
      </w:r>
    </w:p>
    <w:p w14:paraId="3694B3E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01C7950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значимости нравственного аспекта деятельности человека в медицине и биологии;</w:t>
      </w:r>
    </w:p>
    <w:p w14:paraId="60AD89D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4) эстетического воспитания:</w:t>
      </w:r>
    </w:p>
    <w:p w14:paraId="7C8D8B1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роли биологии в формировании эстетической культуры личности;</w:t>
      </w:r>
    </w:p>
    <w:p w14:paraId="5D1EED7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0688D9E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4B1C4D6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7D35EF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соблюдение правил безопасности, в том числе навыки безопасного поведения в природной среде;</w:t>
      </w:r>
    </w:p>
    <w:p w14:paraId="22EFC43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навыка рефлексии, управление собственным эмоциональным состоянием;</w:t>
      </w:r>
    </w:p>
    <w:p w14:paraId="63471D3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3A38996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2861D6C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4C78E89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ориентация на применение биологических знаний при решении задач в области окружающей среды;</w:t>
      </w:r>
    </w:p>
    <w:p w14:paraId="557F6BA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экологических проблем и путей их решения;</w:t>
      </w:r>
    </w:p>
    <w:p w14:paraId="1450CE9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к участию в практической деятельности экологической направленности;</w:t>
      </w:r>
    </w:p>
    <w:p w14:paraId="7B132FA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8) ценности научного познания:</w:t>
      </w:r>
    </w:p>
    <w:p w14:paraId="2A190D7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1E264D6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роли биологической науки в формировании научного мировоззрения;</w:t>
      </w:r>
    </w:p>
    <w:p w14:paraId="3E73FA4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02544BE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9) адаптации обучающегося к изменяющимся условиям социальной и природной среды:</w:t>
      </w:r>
    </w:p>
    <w:p w14:paraId="76F1CBC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адекватная оценка изменяющихся условий;</w:t>
      </w:r>
    </w:p>
    <w:p w14:paraId="3523040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1B5E91F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16131351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4D8C8B0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3B9805F8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229C2A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271D460E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9154235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2F99AACB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353A08C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базовые логические действия:</w:t>
      </w:r>
    </w:p>
    <w:p w14:paraId="0E6FD51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и характеризовать существенные признаки биологических объектов (явлений);</w:t>
      </w:r>
    </w:p>
    <w:p w14:paraId="734EDDE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33A394C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258F501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дефициты информации, данных, необходимых для решения поставленной задачи;</w:t>
      </w:r>
    </w:p>
    <w:p w14:paraId="05FF516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EE1A85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204E57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базовые исследовательские действия:</w:t>
      </w:r>
    </w:p>
    <w:p w14:paraId="30E4768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вопросы как исследовательский инструмент познания;</w:t>
      </w:r>
    </w:p>
    <w:p w14:paraId="47A3E08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4E9597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3719C31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25EC85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14:paraId="393869C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443FC04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CC13A3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работа с информацией:</w:t>
      </w:r>
    </w:p>
    <w:p w14:paraId="7BE32D9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5557E87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287F1B4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F46C6D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947019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4414F5B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запоминать и систематизировать биологическую информацию.</w:t>
      </w:r>
    </w:p>
    <w:p w14:paraId="73244579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18A2FC9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3D582389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9581FB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1</w:t>
      </w: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) общение:</w:t>
      </w:r>
    </w:p>
    <w:p w14:paraId="44C5FE0F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7AB0570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выражать себя (свою точку зрения) в устных и письменных текстах;</w:t>
      </w:r>
    </w:p>
    <w:p w14:paraId="5A0839C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89D800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D4471B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65CC5585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AF9C4C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0AFFE57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613870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совместная деятельность:</w:t>
      </w:r>
    </w:p>
    <w:p w14:paraId="062F441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5E53596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3E99AFB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28F6DD8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19CE93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1BABE22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2C0F158F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9BAD54E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6F9600AD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68A4E9E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19AE22E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487DC58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C10463B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37630C0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6DD0D35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делать выбор и брать ответственность за решение.</w:t>
      </w:r>
    </w:p>
    <w:p w14:paraId="7F487AE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Самоконтроль, эмоциональный интеллект:</w:t>
      </w:r>
    </w:p>
    <w:p w14:paraId="1AA103D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способами самоконтроля, самомотивации и рефлексии;</w:t>
      </w:r>
    </w:p>
    <w:p w14:paraId="2E1DCB1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давать оценку ситуации и предлагать план её изменения;</w:t>
      </w:r>
    </w:p>
    <w:p w14:paraId="480505B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03B9784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D480F1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078A4C6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соответствие результата цели и условиям;</w:t>
      </w:r>
    </w:p>
    <w:p w14:paraId="3F5626A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различать, называть и управлять собственными эмоциями и эмоциями других;</w:t>
      </w:r>
    </w:p>
    <w:p w14:paraId="6715D5F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и анализировать причины эмоций;</w:t>
      </w:r>
    </w:p>
    <w:p w14:paraId="4BBF5EB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ставить себя на место другого человека, понимать мотивы и намерения другого;</w:t>
      </w:r>
    </w:p>
    <w:p w14:paraId="07A2875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регулировать способ выражения эмоций.</w:t>
      </w:r>
    </w:p>
    <w:p w14:paraId="012E4F00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Принятие себя и других</w:t>
      </w:r>
    </w:p>
    <w:p w14:paraId="6899704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осознанно относиться к другому человеку, его мнению;</w:t>
      </w:r>
    </w:p>
    <w:p w14:paraId="6175B70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признавать своё право на ошибку и такое же право другого;</w:t>
      </w:r>
    </w:p>
    <w:p w14:paraId="7BFC4FC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открытость себе и другим;</w:t>
      </w:r>
    </w:p>
    <w:p w14:paraId="198E62C3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осознавать невозможность контролировать всё вокруг;</w:t>
      </w:r>
    </w:p>
    <w:p w14:paraId="066F8CE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007D97B9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6D3235D9" w14:textId="77777777" w:rsidR="006B7417" w:rsidRPr="00F44DC2" w:rsidRDefault="004C3810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3A48B507" w14:textId="77777777" w:rsidR="006B7417" w:rsidRPr="00F44DC2" w:rsidRDefault="006B7417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0E4F5BC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Предметные результаты освоения программы по биологии к концу обучения </w:t>
      </w:r>
      <w:r w:rsidRPr="00F44DC2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в 9 классе:</w:t>
      </w:r>
    </w:p>
    <w:p w14:paraId="0AB402D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14:paraId="36DEC2C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14:paraId="1AE26A9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14:paraId="7B1FDBB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14:paraId="103D433E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19495EE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14:paraId="2ECA219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14:paraId="1B77E37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615D3F5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5154C06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14:paraId="3B6625A8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объяснять нейрогуморальную регуляцию процессов жизнедеятельности организма человека;</w:t>
      </w:r>
    </w:p>
    <w:p w14:paraId="58BF69A2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42445041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14:paraId="51C7B6B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75BA446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14:paraId="05E00CA7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14:paraId="7F520A4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14:paraId="09622F8D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16C6E63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14:paraId="677A1249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511C599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47A6560A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14:paraId="533FA974" w14:textId="77777777" w:rsidR="006B7417" w:rsidRPr="00F44DC2" w:rsidRDefault="004C38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4C54AF97" w14:textId="77777777" w:rsidR="006B7417" w:rsidRPr="00F44DC2" w:rsidRDefault="006B7417">
      <w:pPr>
        <w:rPr>
          <w:rFonts w:ascii="Times New Roman" w:hAnsi="Times New Roman" w:cs="Times New Roman"/>
          <w:sz w:val="16"/>
          <w:szCs w:val="16"/>
          <w:lang w:val="ru-RU"/>
        </w:rPr>
        <w:sectPr w:rsidR="006B7417" w:rsidRPr="00F44DC2">
          <w:pgSz w:w="11906" w:h="16383"/>
          <w:pgMar w:top="1134" w:right="850" w:bottom="1134" w:left="1701" w:header="720" w:footer="720" w:gutter="0"/>
          <w:cols w:space="720"/>
        </w:sectPr>
      </w:pPr>
    </w:p>
    <w:p w14:paraId="67E115A3" w14:textId="7872683A" w:rsidR="006B7417" w:rsidRPr="00F44DC2" w:rsidRDefault="004C3810">
      <w:pPr>
        <w:spacing w:after="0"/>
        <w:ind w:left="120"/>
        <w:rPr>
          <w:rFonts w:ascii="Times New Roman" w:hAnsi="Times New Roman" w:cs="Times New Roman"/>
          <w:b/>
          <w:color w:val="000000"/>
          <w:sz w:val="16"/>
          <w:szCs w:val="16"/>
        </w:rPr>
      </w:pPr>
      <w:bookmarkStart w:id="9" w:name="block-44423083"/>
      <w:bookmarkEnd w:id="8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3293"/>
        <w:gridCol w:w="1544"/>
        <w:gridCol w:w="1706"/>
        <w:gridCol w:w="1793"/>
        <w:gridCol w:w="2662"/>
      </w:tblGrid>
      <w:tr w:rsidR="00981822" w:rsidRPr="00F44DC2" w14:paraId="57FF28BF" w14:textId="77777777" w:rsidTr="00890EB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9CDE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0F9BD82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0187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Наименование разделов и тем программы </w:t>
            </w:r>
          </w:p>
          <w:p w14:paraId="2C77BEA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A380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44E3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14:paraId="58588BF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1822" w:rsidRPr="00F44DC2" w14:paraId="114C6076" w14:textId="77777777" w:rsidTr="00890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B1E4C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62D90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1ED32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6796E03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24C3E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777B21B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C881C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2C27A08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586AD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1822" w:rsidRPr="00CB27DF" w14:paraId="3AAFAE9B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1D388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E6C9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686C4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0F3CC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9AAB3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A6C3B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0649348A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CA49B4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A264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1A575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9688B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08A17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5270DC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1997216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171350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0CFFE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0C2F68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2783AD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75FA8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18344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6C857E50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6BA92FB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56A9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AF81B8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449B4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05C43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46430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69589AEF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84BB40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753A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60197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BD92E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BA0D0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E9370B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1BB1B831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73CBD5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83F0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D768A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D7B35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07685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73BC99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512E507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BF3FFD4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A1B3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E202F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98813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A2F44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81151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1036FE3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0E916EF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19D0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992C77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FB5F4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83C77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89014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359DA985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BE848E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1C64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6024A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6BD1F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63F29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E5F35B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A7F3AFB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7D1194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858C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1351A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30D28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08807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736559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62184F98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E068BF1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397C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53B25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ECD09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0C65F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B1690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77D7FCA4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9B270A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9A3B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2AA1E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91455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1E570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FE60E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964AB66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4041C6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2B34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654B9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10D52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CE7DD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1BF0D0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1E52B063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61055A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39DB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B68DC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6B229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1B571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2E8215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303BE715" w14:textId="77777777" w:rsidTr="00890EB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54593E4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77F1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E2CF4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3776D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8D6127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8EE6E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F44DC2" w14:paraId="102077A1" w14:textId="77777777" w:rsidTr="00890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CE3F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061BA8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3D409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E44E4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9CD190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8156112" w14:textId="77777777" w:rsidR="00981822" w:rsidRPr="00F44DC2" w:rsidRDefault="00981822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71ED67C3" w14:textId="3A535992" w:rsidR="006B7417" w:rsidRPr="00F44DC2" w:rsidRDefault="004C3810" w:rsidP="00981822">
      <w:pPr>
        <w:spacing w:after="0"/>
        <w:ind w:left="120"/>
        <w:rPr>
          <w:rFonts w:ascii="Times New Roman" w:hAnsi="Times New Roman" w:cs="Times New Roman"/>
          <w:sz w:val="16"/>
          <w:szCs w:val="16"/>
        </w:rPr>
        <w:sectPr w:rsidR="006B7417" w:rsidRPr="00F44DC2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</w:t>
      </w:r>
    </w:p>
    <w:p w14:paraId="0D9A490C" w14:textId="04E71577" w:rsidR="00981822" w:rsidRPr="00F44DC2" w:rsidRDefault="004C3810" w:rsidP="00827C4F">
      <w:pPr>
        <w:spacing w:after="0"/>
        <w:ind w:left="120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 xml:space="preserve"> </w:t>
      </w:r>
      <w:r w:rsidR="00981822" w:rsidRPr="00F44DC2">
        <w:rPr>
          <w:rFonts w:ascii="Times New Roman" w:hAnsi="Times New Roman" w:cs="Times New Roman"/>
          <w:b/>
          <w:color w:val="000000"/>
          <w:sz w:val="16"/>
          <w:szCs w:val="16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22"/>
        <w:gridCol w:w="1305"/>
        <w:gridCol w:w="1529"/>
        <w:gridCol w:w="1628"/>
        <w:gridCol w:w="1155"/>
        <w:gridCol w:w="2175"/>
      </w:tblGrid>
      <w:tr w:rsidR="00981822" w:rsidRPr="00F44DC2" w14:paraId="0237CB56" w14:textId="77777777" w:rsidTr="00890E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D4BB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012DC92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B913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14:paraId="094E20C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D448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A794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541CA11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DD86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504500A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1822" w:rsidRPr="00F44DC2" w14:paraId="779BB098" w14:textId="77777777" w:rsidTr="00890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05798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D2249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9209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2D34F59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D569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71AF274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81F15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7F151CE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3AD60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F30B0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1822" w:rsidRPr="00CB27DF" w14:paraId="4167BEB3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D29D5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B28F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903A9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4942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55CD6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B5CBD9" w14:textId="0F7BB56E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A1F1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188</w:t>
              </w:r>
            </w:hyperlink>
          </w:p>
        </w:tc>
      </w:tr>
      <w:tr w:rsidR="00981822" w:rsidRPr="00CB27DF" w14:paraId="1D711EB2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0BB0D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8C23D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6B82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12B47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1F0F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6860E" w14:textId="3F8E141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719BC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354</w:t>
              </w:r>
            </w:hyperlink>
          </w:p>
        </w:tc>
      </w:tr>
      <w:tr w:rsidR="00981822" w:rsidRPr="00CB27DF" w14:paraId="0FD78399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B35581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3EA3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9DFEB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41F3D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3584B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31E827" w14:textId="459569F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4016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354</w:t>
              </w:r>
            </w:hyperlink>
          </w:p>
        </w:tc>
      </w:tr>
      <w:tr w:rsidR="00981822" w:rsidRPr="00CB27DF" w14:paraId="6CEE76EE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E0459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BB1B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3D81D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ABC09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0861B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9A2CF5" w14:textId="243524C9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B992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981822" w:rsidRPr="00CB27DF" w14:paraId="520AEC0C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55708A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B1D2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2A0B6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53F8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2B2D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750209" w14:textId="4AFAC77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BD1C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606</w:t>
              </w:r>
            </w:hyperlink>
          </w:p>
        </w:tc>
      </w:tr>
      <w:tr w:rsidR="00981822" w:rsidRPr="00CB27DF" w14:paraId="26C37F3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0E69D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F430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A7EC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DF34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8ACF1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38BA6A" w14:textId="37BF0DDA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472C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dfae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981822" w:rsidRPr="00CB27DF" w14:paraId="670382F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F4AC7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9F7C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F341E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33B54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F0CE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5F1A7E" w14:textId="343A82D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88111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dfdb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981822" w:rsidRPr="00CB27DF" w14:paraId="03532FF2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C4ADC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C6A6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B2F4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1E82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3D17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E7D65D" w14:textId="3A55594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178B9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981822" w:rsidRPr="00CB27DF" w14:paraId="1E261F47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6315B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47C7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6815E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C567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E0B7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7BA8B5" w14:textId="6BC00499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03E99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dff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55170D86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8AA83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3C2A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308DB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96CA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8A7EA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A0F8F" w14:textId="380169F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A3A5A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ba</w:t>
              </w:r>
            </w:hyperlink>
          </w:p>
        </w:tc>
      </w:tr>
      <w:tr w:rsidR="00981822" w:rsidRPr="00CB27DF" w14:paraId="186C6177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EB24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B585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39D5B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8462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78E5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5CB9D0" w14:textId="3CE7FB9E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510CF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0682</w:t>
              </w:r>
            </w:hyperlink>
          </w:p>
        </w:tc>
      </w:tr>
      <w:tr w:rsidR="00981822" w:rsidRPr="00CB27DF" w14:paraId="44D3F8DF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E3C902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2FCB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C69C2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2490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98EB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046975" w14:textId="15B93C4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E6DB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0682</w:t>
              </w:r>
            </w:hyperlink>
          </w:p>
        </w:tc>
      </w:tr>
      <w:tr w:rsidR="00981822" w:rsidRPr="00CB27DF" w14:paraId="3F687C7D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FF525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77AF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057D5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67F7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50B0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482ED" w14:textId="1ADBD68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8F9C3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098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981822" w:rsidRPr="00CB27DF" w14:paraId="793F5FBD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7C9C1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C8ED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80DDA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4C3D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9AA77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834DC" w14:textId="436F510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0BC9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36</w:t>
              </w:r>
            </w:hyperlink>
          </w:p>
        </w:tc>
      </w:tr>
      <w:tr w:rsidR="00981822" w:rsidRPr="00CB27DF" w14:paraId="6EA38B17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48DE0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AA2D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6B67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3372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8462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286F0F" w14:textId="0327A095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955F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CB27DF" w14:paraId="37A72F7F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BF190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ECCB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FA90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94154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015DB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7551A2" w14:textId="386C4A36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97C0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981822" w:rsidRPr="00CB27DF" w14:paraId="3243263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D5DBA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8583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3CA81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A6FF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58A3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44C1E4" w14:textId="301E0195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F141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1398</w:t>
              </w:r>
            </w:hyperlink>
          </w:p>
        </w:tc>
      </w:tr>
      <w:tr w:rsidR="00981822" w:rsidRPr="00CB27DF" w14:paraId="6970BB4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D5CE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2C73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22528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C4664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365F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BC7259" w14:textId="0F28C79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7BBF9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CB27DF" w14:paraId="175C694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CD3C9B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AC76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E14E2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018C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43E98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61D7D2" w14:textId="4F62B329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A18AF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CB27DF" w14:paraId="020BADCD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3F193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71FB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483C9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4964E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B0583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352A91" w14:textId="077E672A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AEEEC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1712</w:t>
              </w:r>
            </w:hyperlink>
          </w:p>
        </w:tc>
      </w:tr>
      <w:tr w:rsidR="00981822" w:rsidRPr="00CB27DF" w14:paraId="19C50C2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7530A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957A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03F11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5CAC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8083E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508EA2" w14:textId="3204CF87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C974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1712</w:t>
              </w:r>
            </w:hyperlink>
          </w:p>
        </w:tc>
      </w:tr>
      <w:tr w:rsidR="00981822" w:rsidRPr="00CB27DF" w14:paraId="12CB5A12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05ABC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5AFF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4C967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5E15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2E60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106EF2" w14:textId="3E7EA256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7CF4E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182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CB27DF" w14:paraId="1A397E0C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B217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F52D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97A3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34D3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6867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10EEC" w14:textId="6104F57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F6341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1942</w:t>
              </w:r>
            </w:hyperlink>
          </w:p>
        </w:tc>
      </w:tr>
      <w:tr w:rsidR="00981822" w:rsidRPr="00CB27DF" w14:paraId="63B54BF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A5597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6128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E1BF3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2DDE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7D73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C8FD5A" w14:textId="21F4835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AC368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70</w:t>
              </w:r>
            </w:hyperlink>
          </w:p>
        </w:tc>
      </w:tr>
      <w:tr w:rsidR="00981822" w:rsidRPr="00CB27DF" w14:paraId="1C2EB0E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2FF190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2E8F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BF584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AA062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BA59F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A05C3" w14:textId="78FCEE8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5BEA0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013061F9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4EF4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C1F1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21E0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260C5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B448B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573A0C" w14:textId="481EE3C5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AD1D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981822" w:rsidRPr="00CB27DF" w14:paraId="673C6397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2B4A8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6D1F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40F8F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D1E9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AB331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D2CD18" w14:textId="2A637B6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12FB3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220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981822" w:rsidRPr="00CB27DF" w14:paraId="4F0F30DC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5864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E07C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3CFB9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BABD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4C197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7ACE10" w14:textId="49282A79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02D1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231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F44DC2" w14:paraId="6270EFE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D24FC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B2F5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637F8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20725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CEC5E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8AEA0A" w14:textId="79F91BCF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41414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fe</w:t>
              </w:r>
            </w:hyperlink>
          </w:p>
        </w:tc>
      </w:tr>
      <w:tr w:rsidR="00981822" w:rsidRPr="00F44DC2" w14:paraId="65FD1D5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AFEE2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FF46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F1F8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4871D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4497C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08AFB" w14:textId="426F700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60B49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aae</w:t>
              </w:r>
            </w:hyperlink>
          </w:p>
        </w:tc>
      </w:tr>
      <w:tr w:rsidR="00981822" w:rsidRPr="00F44DC2" w14:paraId="773C5139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5B383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89D3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48E9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DF0C8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EF559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B2E8C2" w14:textId="3C4972D5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9813C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64</w:t>
              </w:r>
            </w:hyperlink>
          </w:p>
        </w:tc>
      </w:tr>
      <w:tr w:rsidR="00981822" w:rsidRPr="00F44DC2" w14:paraId="5F2F120D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04E8EC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8914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Питательные вещества и пищевые продукты.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95D8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6DC7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65815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1F25CC" w14:textId="1D230E2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F9B20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F44DC2" w14:paraId="0907D2EC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D46B52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5E02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567A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6349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8BF37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083D67" w14:textId="75DC48DF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8671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F44DC2" w14:paraId="131D4C12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335AF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658A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F4CA9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0D430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D1F9A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644547" w14:textId="0E580FB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C2900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F44DC2" w14:paraId="379456D0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BFFF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8889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BDEAF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EBF03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AD90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13B43D" w14:textId="0F16B1F4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F6367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F44DC2" w14:paraId="5BC7FE68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D32C6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B1FC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F874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6D65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6A808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D0C314" w14:textId="23F6187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D8DDF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3422</w:t>
              </w:r>
            </w:hyperlink>
          </w:p>
        </w:tc>
      </w:tr>
      <w:tr w:rsidR="00981822" w:rsidRPr="00F44DC2" w14:paraId="1D7020C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77C60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4EA1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C61FC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D9C1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1ACC5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D19B7" w14:textId="21FD9867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70621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3666</w:t>
              </w:r>
            </w:hyperlink>
          </w:p>
        </w:tc>
      </w:tr>
      <w:tr w:rsidR="00981822" w:rsidRPr="00F44DC2" w14:paraId="1A11FCF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A6B8B3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8AAA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86C93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E21DF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3942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82BEE" w14:textId="26BB6FA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3A426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3792</w:t>
              </w:r>
            </w:hyperlink>
          </w:p>
        </w:tc>
      </w:tr>
      <w:tr w:rsidR="00981822" w:rsidRPr="00F44DC2" w14:paraId="57D6C291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22C5F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1184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DC3DB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37A57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D38AD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8328D0" w14:textId="17B2090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C175F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F44DC2" w14:paraId="4F85872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F325F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4672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5DE4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DB3A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196F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C922ED" w14:textId="350219EA" w:rsidR="00981822" w:rsidRPr="00F44DC2" w:rsidRDefault="009760F9" w:rsidP="008A45C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4DA37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39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ae</w:t>
              </w:r>
            </w:hyperlink>
          </w:p>
        </w:tc>
      </w:tr>
      <w:tr w:rsidR="00981822" w:rsidRPr="00F44DC2" w14:paraId="5932973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9F3C2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3CBF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435DE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7624B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6C148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5BEC15" w14:textId="2525381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7CE38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14</w:t>
              </w:r>
            </w:hyperlink>
          </w:p>
        </w:tc>
      </w:tr>
      <w:tr w:rsidR="00981822" w:rsidRPr="00F44DC2" w14:paraId="628F3C3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0615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3153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515A7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0924C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D4EF6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F1786B" w14:textId="3979365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A58294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76</w:t>
              </w:r>
            </w:hyperlink>
          </w:p>
        </w:tc>
      </w:tr>
      <w:tr w:rsidR="00981822" w:rsidRPr="00F44DC2" w14:paraId="03402D77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05B24B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5B67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850D0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1A8A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C0B43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CF5543" w14:textId="23FEF0E6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06C1A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76</w:t>
              </w:r>
            </w:hyperlink>
          </w:p>
        </w:tc>
      </w:tr>
      <w:tr w:rsidR="00981822" w:rsidRPr="00F44DC2" w14:paraId="18E55550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CE321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24BF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Кожа и терморегуляция. Практическая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957E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5E785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3C3EC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4164EF" w14:textId="319FC08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C9FC6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76</w:t>
              </w:r>
            </w:hyperlink>
          </w:p>
        </w:tc>
      </w:tr>
      <w:tr w:rsidR="00981822" w:rsidRPr="00F44DC2" w14:paraId="70066729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0699A2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09ED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A606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1B93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5A823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243A9" w14:textId="6963E7B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2A6F8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ba</w:t>
              </w:r>
            </w:hyperlink>
          </w:p>
        </w:tc>
      </w:tr>
      <w:tr w:rsidR="00981822" w:rsidRPr="00F44DC2" w14:paraId="2414D2E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B0822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E38E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915B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2B84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83D7A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F5F2EC" w14:textId="7109D25B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510DE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4084</w:t>
              </w:r>
            </w:hyperlink>
          </w:p>
        </w:tc>
      </w:tr>
      <w:tr w:rsidR="00981822" w:rsidRPr="00F44DC2" w14:paraId="4F58E370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C32AC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0DE4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B416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49B5F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D65D2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0A99D" w14:textId="4F10714A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37BCF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4516</w:t>
              </w:r>
            </w:hyperlink>
          </w:p>
        </w:tc>
      </w:tr>
      <w:tr w:rsidR="00981822" w:rsidRPr="00F44DC2" w14:paraId="1E4DC65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1A10C3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1D0D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B5DDA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058B8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C608B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4A26EE" w14:textId="0FFA90F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C4646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4746</w:t>
              </w:r>
            </w:hyperlink>
          </w:p>
        </w:tc>
      </w:tr>
      <w:tr w:rsidR="00981822" w:rsidRPr="00F44DC2" w14:paraId="21AE8766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F1DE0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9D02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Заболевания органов мочевыделительной системы, их предупреждение.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411D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DF1A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7C472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C2281C" w14:textId="42574CDC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89B9E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485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981822" w:rsidRPr="00F44DC2" w14:paraId="665D7BF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8D26C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5682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95B1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745D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7DFD9B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6C9E5" w14:textId="2E50BE05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2C44F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981822" w:rsidRPr="00F44DC2" w14:paraId="39E6222E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695ED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91D9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A16434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DEEC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DA0C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EE351" w14:textId="1D817DDF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3642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981822" w:rsidRPr="00F44DC2" w14:paraId="09E9BFAB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BA1BC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8455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8B5E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6571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4741A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AF7885" w14:textId="7029B0A4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AF44A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981822" w:rsidRPr="00F44DC2" w14:paraId="72C7F5AC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6AC668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A61F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9D26E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B6F6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1C738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961C8" w14:textId="2B589F9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78F7D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F44DC2" w14:paraId="60945468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8C523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FC11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F15B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144E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2D44E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BA57C6" w14:textId="247A57C7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C5FD53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da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F44DC2" w14:paraId="246B8000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771244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4978A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3664F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D58A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CE426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D727F0" w14:textId="44F922E8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2401F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F44DC2" w14:paraId="05C5529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A46CF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B3FA0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4C17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5E614C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7788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66A2D1" w14:textId="2321D237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80D70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ec</w:t>
              </w:r>
            </w:hyperlink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hyperlink r:id="rId7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51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fa</w:t>
              </w:r>
            </w:hyperlink>
          </w:p>
        </w:tc>
      </w:tr>
      <w:tr w:rsidR="00981822" w:rsidRPr="00F44DC2" w14:paraId="73341CB8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FDABFD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BF9E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6EE97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FF25D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B780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7A278" w14:textId="2B521AD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0A2D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[[Библиотека ЦОК </w:t>
            </w:r>
            <w:hyperlink r:id="rId8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5416</w:t>
              </w:r>
            </w:hyperlink>
          </w:p>
        </w:tc>
      </w:tr>
      <w:tr w:rsidR="00981822" w:rsidRPr="00F44DC2" w14:paraId="78ABEE7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3EC065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7BEC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EBB3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306461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87905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92ECE" w14:textId="32816FCF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454D1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5538</w:t>
              </w:r>
            </w:hyperlink>
          </w:p>
        </w:tc>
      </w:tr>
      <w:tr w:rsidR="00981822" w:rsidRPr="00F44DC2" w14:paraId="2FC0453A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E7DCB0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A3237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353F9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4AAD7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AADC0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C82E9F" w14:textId="263A75BA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B14C1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2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5538</w:t>
              </w:r>
            </w:hyperlink>
          </w:p>
        </w:tc>
      </w:tr>
      <w:tr w:rsidR="00981822" w:rsidRPr="00F44DC2" w14:paraId="15312ADF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C911E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81DF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16BB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DF1B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2E059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986597" w14:textId="2C0295F0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7E2A7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3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5646</w:t>
              </w:r>
            </w:hyperlink>
          </w:p>
        </w:tc>
      </w:tr>
      <w:tr w:rsidR="00981822" w:rsidRPr="00F44DC2" w14:paraId="4352F83B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67399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D6C1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B9122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9A9C0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1E6D9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31B9DF" w14:textId="48FFEA11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B47756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4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5768</w:t>
              </w:r>
            </w:hyperlink>
          </w:p>
        </w:tc>
      </w:tr>
      <w:tr w:rsidR="00981822" w:rsidRPr="00F44DC2" w14:paraId="44DD9D6E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09CF0A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8AA2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841C6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42F99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6D925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93B27A" w14:textId="464D4462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32C5D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5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588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F44DC2" w14:paraId="7F8844D5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D5F41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BEF5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AD02D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11ED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83B4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6D63A" w14:textId="55024447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55B3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6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F44DC2" w14:paraId="4925FA0F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C59E03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BA299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9825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99393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F5E1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EA9E81" w14:textId="4E61E9C6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FB37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7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981822" w:rsidRPr="00F44DC2" w14:paraId="631BE38E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F6F301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55A3C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F386B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83E8E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8BD31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2F0BDF" w14:textId="15EB5CE6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E77261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8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981822" w:rsidRPr="00F44DC2" w14:paraId="47709659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F5A337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34CA5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043B6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27AEE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2BFD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5C071" w14:textId="32D5CF13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F4912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9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981822" w:rsidRPr="00F44DC2" w14:paraId="7BABDCB4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44BBBC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2E83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F4A7A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CFB74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83A2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9BA597" w14:textId="0973250F" w:rsidR="00981822" w:rsidRPr="00F44DC2" w:rsidRDefault="009760F9" w:rsidP="008A4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2C46FB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0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981822" w:rsidRPr="00F44DC2" w14:paraId="05B87218" w14:textId="77777777" w:rsidTr="00890E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ED736" w14:textId="77777777" w:rsidR="00981822" w:rsidRPr="00F44DC2" w:rsidRDefault="00981822" w:rsidP="00890E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2E2CD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537E1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18BA88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B8B125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70CC0F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513058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1"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600</w:t>
              </w:r>
              <w:r w:rsidRPr="00F44DC2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981822" w:rsidRPr="00F44DC2" w14:paraId="5500CD8D" w14:textId="77777777" w:rsidTr="00890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DB932" w14:textId="77777777" w:rsidR="00981822" w:rsidRPr="00F44DC2" w:rsidRDefault="00981822" w:rsidP="00890EB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3B668AA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DA0FC2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B62AF" w14:textId="77777777" w:rsidR="00981822" w:rsidRPr="00F44DC2" w:rsidRDefault="00981822" w:rsidP="00890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D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5D247" w14:textId="77777777" w:rsidR="00981822" w:rsidRPr="00F44DC2" w:rsidRDefault="00981822" w:rsidP="00890E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0C593F4" w14:textId="3DD0C820" w:rsidR="00981822" w:rsidRPr="00F44DC2" w:rsidRDefault="00981822" w:rsidP="0039572B">
      <w:pPr>
        <w:spacing w:after="0"/>
        <w:rPr>
          <w:rFonts w:ascii="Times New Roman" w:hAnsi="Times New Roman" w:cs="Times New Roman"/>
          <w:sz w:val="16"/>
          <w:szCs w:val="16"/>
        </w:rPr>
        <w:sectPr w:rsidR="00981822" w:rsidRPr="00F4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71A295" w14:textId="68D8DFC9" w:rsidR="006B7417" w:rsidRPr="00F44DC2" w:rsidRDefault="004C3810" w:rsidP="008A45CA">
      <w:pPr>
        <w:tabs>
          <w:tab w:val="left" w:pos="6103"/>
        </w:tabs>
        <w:rPr>
          <w:rFonts w:ascii="Times New Roman" w:hAnsi="Times New Roman" w:cs="Times New Roman"/>
          <w:sz w:val="16"/>
          <w:szCs w:val="16"/>
          <w:lang w:val="ru-RU"/>
        </w:rPr>
      </w:pPr>
      <w:bookmarkStart w:id="10" w:name="block-44423078"/>
      <w:bookmarkEnd w:id="9"/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  <w:r w:rsidR="008A45CA"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7477202B" w14:textId="77777777" w:rsidR="006B7417" w:rsidRPr="00F44DC2" w:rsidRDefault="006B7417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1919FD25" w14:textId="77777777" w:rsidR="006B7417" w:rsidRPr="00F44DC2" w:rsidRDefault="006B7417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15114119" w14:textId="77777777" w:rsidR="006B7417" w:rsidRPr="00F44DC2" w:rsidRDefault="006B7417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1FB0897" w14:textId="630DFF4E" w:rsidR="006B7417" w:rsidRPr="00F44DC2" w:rsidRDefault="004C381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748BBF93" w14:textId="77777777" w:rsidR="008A45CA" w:rsidRPr="00F44DC2" w:rsidRDefault="008A45CA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>умк по биологии "Линия жизни" под редакцией В.В.Пасечника</w:t>
      </w:r>
    </w:p>
    <w:p w14:paraId="2B0832A5" w14:textId="77777777" w:rsidR="008A45CA" w:rsidRPr="00F44DC2" w:rsidRDefault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07F3542C" w14:textId="6431751D" w:rsidR="0039572B" w:rsidRPr="00F44DC2" w:rsidRDefault="004C3810" w:rsidP="008A45CA">
      <w:pPr>
        <w:spacing w:after="0" w:line="480" w:lineRule="auto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  <w:bookmarkEnd w:id="10"/>
    </w:p>
    <w:p w14:paraId="6AAB9477" w14:textId="77777777" w:rsidR="008A45CA" w:rsidRPr="00F44DC2" w:rsidRDefault="008A45CA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Библиотека ЦОК </w:t>
      </w:r>
      <w:hyperlink r:id="rId92" w:history="1"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https://m.edsoo.ru/7f4148d0</w:t>
        </w:r>
      </w:hyperlink>
      <w:r w:rsidRPr="00F44DC2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536B8700" w14:textId="77777777" w:rsidR="008A45CA" w:rsidRPr="00F44DC2" w:rsidRDefault="008A45CA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93" w:history="1"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learningapps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org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Pr="00F44DC2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5F26E8CF" w14:textId="77777777" w:rsidR="008A45CA" w:rsidRPr="00F44DC2" w:rsidRDefault="008A45CA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94" w:history="1"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interneturok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</w:p>
    <w:p w14:paraId="72BE36EC" w14:textId="77777777" w:rsidR="008A45CA" w:rsidRPr="00F44DC2" w:rsidRDefault="00177C8F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95" w:history="1"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edu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skysmart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="008A45CA"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</w:p>
    <w:p w14:paraId="064DE0E4" w14:textId="77777777" w:rsidR="008A45CA" w:rsidRPr="00F44DC2" w:rsidRDefault="00177C8F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96" w:history="1"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resh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edu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="008A45CA" w:rsidRPr="00F44DC2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74B946B1" w14:textId="77777777" w:rsidR="008A45CA" w:rsidRPr="00F44DC2" w:rsidRDefault="008A45CA" w:rsidP="008A45CA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97" w:history="1"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foxford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</w:p>
    <w:p w14:paraId="02D9F987" w14:textId="77777777" w:rsidR="008A45CA" w:rsidRPr="00F44DC2" w:rsidRDefault="00177C8F" w:rsidP="008A45CA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98" w:history="1">
        <w:r w:rsidR="008A45CA" w:rsidRPr="00F44DC2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https://fipi.ru/</w:t>
        </w:r>
      </w:hyperlink>
      <w:r w:rsidR="008A45CA" w:rsidRPr="00F44DC2">
        <w:rPr>
          <w:rFonts w:ascii="Times New Roman" w:hAnsi="Times New Roman" w:cs="Times New Roman"/>
          <w:sz w:val="16"/>
          <w:szCs w:val="16"/>
          <w:lang w:val="ru-RU"/>
        </w:rPr>
        <w:t xml:space="preserve"> .</w:t>
      </w:r>
    </w:p>
    <w:p w14:paraId="5866BB9D" w14:textId="77777777" w:rsidR="008A45CA" w:rsidRPr="00F44DC2" w:rsidRDefault="008A45CA" w:rsidP="008A45CA">
      <w:pPr>
        <w:spacing w:after="0" w:line="48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14:paraId="5F843A52" w14:textId="6EBE3733" w:rsidR="0039572B" w:rsidRPr="00F44DC2" w:rsidRDefault="0039572B" w:rsidP="0039572B">
      <w:pPr>
        <w:rPr>
          <w:rFonts w:ascii="Times New Roman" w:hAnsi="Times New Roman" w:cs="Times New Roman"/>
          <w:sz w:val="16"/>
          <w:szCs w:val="16"/>
          <w:lang w:val="ru-RU"/>
        </w:rPr>
      </w:pPr>
    </w:p>
    <w:p w14:paraId="12589073" w14:textId="6AAA3510" w:rsidR="0039572B" w:rsidRPr="00F44DC2" w:rsidRDefault="0039572B" w:rsidP="0039572B">
      <w:pPr>
        <w:rPr>
          <w:rFonts w:ascii="Times New Roman" w:hAnsi="Times New Roman" w:cs="Times New Roman"/>
          <w:sz w:val="16"/>
          <w:szCs w:val="16"/>
          <w:lang w:val="ru-RU"/>
        </w:rPr>
      </w:pPr>
    </w:p>
    <w:p w14:paraId="1EC283E0" w14:textId="2749F2C8" w:rsidR="0039572B" w:rsidRPr="00F44DC2" w:rsidRDefault="0039572B" w:rsidP="0039572B">
      <w:pPr>
        <w:rPr>
          <w:rFonts w:ascii="Times New Roman" w:hAnsi="Times New Roman" w:cs="Times New Roman"/>
          <w:sz w:val="16"/>
          <w:szCs w:val="16"/>
          <w:lang w:val="ru-RU"/>
        </w:rPr>
      </w:pPr>
    </w:p>
    <w:p w14:paraId="5AF3A44B" w14:textId="4FF2AF95" w:rsidR="0039572B" w:rsidRPr="00F44DC2" w:rsidRDefault="0039572B" w:rsidP="0039572B">
      <w:pPr>
        <w:rPr>
          <w:rFonts w:ascii="Times New Roman" w:hAnsi="Times New Roman" w:cs="Times New Roman"/>
          <w:sz w:val="16"/>
          <w:szCs w:val="16"/>
          <w:lang w:val="ru-RU"/>
        </w:rPr>
      </w:pPr>
    </w:p>
    <w:p w14:paraId="2C46B4E8" w14:textId="2F96F097" w:rsidR="0039572B" w:rsidRPr="00F44DC2" w:rsidRDefault="0039572B" w:rsidP="0039572B">
      <w:pPr>
        <w:tabs>
          <w:tab w:val="left" w:pos="3986"/>
        </w:tabs>
        <w:rPr>
          <w:rFonts w:ascii="Times New Roman" w:hAnsi="Times New Roman" w:cs="Times New Roman"/>
          <w:sz w:val="16"/>
          <w:szCs w:val="16"/>
          <w:lang w:val="ru-RU"/>
        </w:rPr>
      </w:pPr>
      <w:r w:rsidRPr="00F44DC2">
        <w:rPr>
          <w:rFonts w:ascii="Times New Roman" w:hAnsi="Times New Roman" w:cs="Times New Roman"/>
          <w:sz w:val="16"/>
          <w:szCs w:val="16"/>
          <w:lang w:val="ru-RU"/>
        </w:rPr>
        <w:tab/>
      </w:r>
    </w:p>
    <w:sectPr w:rsidR="0039572B" w:rsidRPr="00F44D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00698" w14:textId="77777777" w:rsidR="00177C8F" w:rsidRDefault="00177C8F" w:rsidP="0039572B">
      <w:pPr>
        <w:spacing w:after="0" w:line="240" w:lineRule="auto"/>
      </w:pPr>
      <w:r>
        <w:separator/>
      </w:r>
    </w:p>
  </w:endnote>
  <w:endnote w:type="continuationSeparator" w:id="0">
    <w:p w14:paraId="3A592304" w14:textId="77777777" w:rsidR="00177C8F" w:rsidRDefault="00177C8F" w:rsidP="0039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29028"/>
      <w:docPartObj>
        <w:docPartGallery w:val="Page Numbers (Bottom of Page)"/>
        <w:docPartUnique/>
      </w:docPartObj>
    </w:sdtPr>
    <w:sdtContent>
      <w:p w14:paraId="4DC8B4E4" w14:textId="7F32B1F9" w:rsidR="00CB27DF" w:rsidRDefault="00CB27D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01CA2B1" w14:textId="77777777" w:rsidR="00CB27DF" w:rsidRDefault="00CB27D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0343" w14:textId="77777777" w:rsidR="00177C8F" w:rsidRDefault="00177C8F" w:rsidP="0039572B">
      <w:pPr>
        <w:spacing w:after="0" w:line="240" w:lineRule="auto"/>
      </w:pPr>
      <w:r>
        <w:separator/>
      </w:r>
    </w:p>
  </w:footnote>
  <w:footnote w:type="continuationSeparator" w:id="0">
    <w:p w14:paraId="2D6644CB" w14:textId="77777777" w:rsidR="00177C8F" w:rsidRDefault="00177C8F" w:rsidP="00395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494A"/>
    <w:multiLevelType w:val="multilevel"/>
    <w:tmpl w:val="9C1EA22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F7002"/>
    <w:multiLevelType w:val="multilevel"/>
    <w:tmpl w:val="929E435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5664F3"/>
    <w:multiLevelType w:val="multilevel"/>
    <w:tmpl w:val="0F9651F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8C2396"/>
    <w:multiLevelType w:val="multilevel"/>
    <w:tmpl w:val="C2FCF5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E4D63"/>
    <w:multiLevelType w:val="multilevel"/>
    <w:tmpl w:val="390E2A5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4F1329"/>
    <w:multiLevelType w:val="multilevel"/>
    <w:tmpl w:val="964A133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250C23"/>
    <w:multiLevelType w:val="multilevel"/>
    <w:tmpl w:val="960AAA9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B443E3"/>
    <w:multiLevelType w:val="multilevel"/>
    <w:tmpl w:val="3550851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CE7449"/>
    <w:multiLevelType w:val="multilevel"/>
    <w:tmpl w:val="E474D06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DB514E"/>
    <w:multiLevelType w:val="multilevel"/>
    <w:tmpl w:val="CA72EA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D54C50"/>
    <w:multiLevelType w:val="multilevel"/>
    <w:tmpl w:val="DCB2325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6658BA"/>
    <w:multiLevelType w:val="multilevel"/>
    <w:tmpl w:val="5150D2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2A120B"/>
    <w:multiLevelType w:val="multilevel"/>
    <w:tmpl w:val="EBE080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311715"/>
    <w:multiLevelType w:val="multilevel"/>
    <w:tmpl w:val="5294771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1F1D20"/>
    <w:multiLevelType w:val="multilevel"/>
    <w:tmpl w:val="20803F1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E36472"/>
    <w:multiLevelType w:val="multilevel"/>
    <w:tmpl w:val="70CEF1B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6E38C0"/>
    <w:multiLevelType w:val="multilevel"/>
    <w:tmpl w:val="98A6A40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91CBC"/>
    <w:multiLevelType w:val="multilevel"/>
    <w:tmpl w:val="22C6906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C5CDD"/>
    <w:multiLevelType w:val="multilevel"/>
    <w:tmpl w:val="C1EC307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59684A"/>
    <w:multiLevelType w:val="multilevel"/>
    <w:tmpl w:val="7916E2C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4F000D"/>
    <w:multiLevelType w:val="multilevel"/>
    <w:tmpl w:val="3F564A9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B5522D"/>
    <w:multiLevelType w:val="multilevel"/>
    <w:tmpl w:val="A0C4FD9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1471FB"/>
    <w:multiLevelType w:val="multilevel"/>
    <w:tmpl w:val="ED52E80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4E1A6C"/>
    <w:multiLevelType w:val="multilevel"/>
    <w:tmpl w:val="C3E487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0B789F"/>
    <w:multiLevelType w:val="multilevel"/>
    <w:tmpl w:val="7BC81C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0B04EA"/>
    <w:multiLevelType w:val="multilevel"/>
    <w:tmpl w:val="608EAAF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293C8F"/>
    <w:multiLevelType w:val="multilevel"/>
    <w:tmpl w:val="024C72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913B37"/>
    <w:multiLevelType w:val="multilevel"/>
    <w:tmpl w:val="F52C49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82621B"/>
    <w:multiLevelType w:val="multilevel"/>
    <w:tmpl w:val="C148883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691A35"/>
    <w:multiLevelType w:val="multilevel"/>
    <w:tmpl w:val="0E2AA74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BD42AE"/>
    <w:multiLevelType w:val="multilevel"/>
    <w:tmpl w:val="A8AE8B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9356D6"/>
    <w:multiLevelType w:val="multilevel"/>
    <w:tmpl w:val="397CAEF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D964D3"/>
    <w:multiLevelType w:val="multilevel"/>
    <w:tmpl w:val="7E46B43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10D42"/>
    <w:multiLevelType w:val="multilevel"/>
    <w:tmpl w:val="8398EC7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253FD2"/>
    <w:multiLevelType w:val="multilevel"/>
    <w:tmpl w:val="2D1E3D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"/>
  </w:num>
  <w:num w:numId="3">
    <w:abstractNumId w:val="32"/>
  </w:num>
  <w:num w:numId="4">
    <w:abstractNumId w:val="4"/>
  </w:num>
  <w:num w:numId="5">
    <w:abstractNumId w:val="8"/>
  </w:num>
  <w:num w:numId="6">
    <w:abstractNumId w:val="15"/>
  </w:num>
  <w:num w:numId="7">
    <w:abstractNumId w:val="26"/>
  </w:num>
  <w:num w:numId="8">
    <w:abstractNumId w:val="23"/>
  </w:num>
  <w:num w:numId="9">
    <w:abstractNumId w:val="6"/>
  </w:num>
  <w:num w:numId="10">
    <w:abstractNumId w:val="11"/>
  </w:num>
  <w:num w:numId="11">
    <w:abstractNumId w:val="9"/>
  </w:num>
  <w:num w:numId="12">
    <w:abstractNumId w:val="28"/>
  </w:num>
  <w:num w:numId="13">
    <w:abstractNumId w:val="14"/>
  </w:num>
  <w:num w:numId="14">
    <w:abstractNumId w:val="19"/>
  </w:num>
  <w:num w:numId="15">
    <w:abstractNumId w:val="27"/>
  </w:num>
  <w:num w:numId="16">
    <w:abstractNumId w:val="34"/>
  </w:num>
  <w:num w:numId="17">
    <w:abstractNumId w:val="17"/>
  </w:num>
  <w:num w:numId="18">
    <w:abstractNumId w:val="31"/>
  </w:num>
  <w:num w:numId="19">
    <w:abstractNumId w:val="25"/>
  </w:num>
  <w:num w:numId="20">
    <w:abstractNumId w:val="29"/>
  </w:num>
  <w:num w:numId="21">
    <w:abstractNumId w:val="12"/>
  </w:num>
  <w:num w:numId="22">
    <w:abstractNumId w:val="24"/>
  </w:num>
  <w:num w:numId="23">
    <w:abstractNumId w:val="21"/>
  </w:num>
  <w:num w:numId="24">
    <w:abstractNumId w:val="33"/>
  </w:num>
  <w:num w:numId="25">
    <w:abstractNumId w:val="2"/>
  </w:num>
  <w:num w:numId="26">
    <w:abstractNumId w:val="20"/>
  </w:num>
  <w:num w:numId="27">
    <w:abstractNumId w:val="1"/>
  </w:num>
  <w:num w:numId="28">
    <w:abstractNumId w:val="18"/>
  </w:num>
  <w:num w:numId="29">
    <w:abstractNumId w:val="5"/>
  </w:num>
  <w:num w:numId="30">
    <w:abstractNumId w:val="10"/>
  </w:num>
  <w:num w:numId="31">
    <w:abstractNumId w:val="7"/>
  </w:num>
  <w:num w:numId="32">
    <w:abstractNumId w:val="22"/>
  </w:num>
  <w:num w:numId="33">
    <w:abstractNumId w:val="0"/>
  </w:num>
  <w:num w:numId="34">
    <w:abstractNumId w:val="1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B7417"/>
    <w:rsid w:val="0002475F"/>
    <w:rsid w:val="00177C8F"/>
    <w:rsid w:val="0025216D"/>
    <w:rsid w:val="0039572B"/>
    <w:rsid w:val="004C3810"/>
    <w:rsid w:val="00521F6A"/>
    <w:rsid w:val="0052780E"/>
    <w:rsid w:val="006B7417"/>
    <w:rsid w:val="00827C4F"/>
    <w:rsid w:val="008A45CA"/>
    <w:rsid w:val="009760F9"/>
    <w:rsid w:val="00981822"/>
    <w:rsid w:val="00CB27DF"/>
    <w:rsid w:val="00F17B82"/>
    <w:rsid w:val="00F4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BA3C"/>
  <w15:docId w15:val="{9E45AA97-3FF3-42D2-8354-9A40E3BC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95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5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df4a8" TargetMode="External"/><Relationship Id="rId21" Type="http://schemas.openxmlformats.org/officeDocument/2006/relationships/hyperlink" Target="https://m.edsoo.ru/7f41aa8c" TargetMode="External"/><Relationship Id="rId42" Type="http://schemas.openxmlformats.org/officeDocument/2006/relationships/hyperlink" Target="https://m.edsoo.ru/863e1712" TargetMode="External"/><Relationship Id="rId47" Type="http://schemas.openxmlformats.org/officeDocument/2006/relationships/hyperlink" Target="https://m.edsoo.ru/863e1e9c" TargetMode="External"/><Relationship Id="rId63" Type="http://schemas.openxmlformats.org/officeDocument/2006/relationships/hyperlink" Target="https://m.edsoo.ru/863e3d14" TargetMode="External"/><Relationship Id="rId68" Type="http://schemas.openxmlformats.org/officeDocument/2006/relationships/hyperlink" Target="https://m.edsoo.ru/863e4084" TargetMode="External"/><Relationship Id="rId84" Type="http://schemas.openxmlformats.org/officeDocument/2006/relationships/hyperlink" Target="https://m.edsoo.ru/863e5768" TargetMode="External"/><Relationship Id="rId89" Type="http://schemas.openxmlformats.org/officeDocument/2006/relationships/hyperlink" Target="https://m.edsoo.ru/863e5d12" TargetMode="External"/><Relationship Id="rId16" Type="http://schemas.openxmlformats.org/officeDocument/2006/relationships/hyperlink" Target="https://m.edsoo.ru/7f41aa8c" TargetMode="External"/><Relationship Id="rId11" Type="http://schemas.openxmlformats.org/officeDocument/2006/relationships/hyperlink" Target="https://m.edsoo.ru/7f41aa8c" TargetMode="External"/><Relationship Id="rId32" Type="http://schemas.openxmlformats.org/officeDocument/2006/relationships/hyperlink" Target="https://m.edsoo.ru/863e00ba" TargetMode="External"/><Relationship Id="rId37" Type="http://schemas.openxmlformats.org/officeDocument/2006/relationships/hyperlink" Target="https://m.edsoo.ru/863e10b4" TargetMode="External"/><Relationship Id="rId53" Type="http://schemas.openxmlformats.org/officeDocument/2006/relationships/hyperlink" Target="https://m.edsoo.ru/863e2e64" TargetMode="External"/><Relationship Id="rId58" Type="http://schemas.openxmlformats.org/officeDocument/2006/relationships/hyperlink" Target="https://m.edsoo.ru/863e3422" TargetMode="External"/><Relationship Id="rId74" Type="http://schemas.openxmlformats.org/officeDocument/2006/relationships/hyperlink" Target="https://m.edsoo.ru/863e4ec6" TargetMode="External"/><Relationship Id="rId79" Type="http://schemas.openxmlformats.org/officeDocument/2006/relationships/hyperlink" Target="https://m.edsoo.ru/863e51f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e5d12" TargetMode="External"/><Relationship Id="rId95" Type="http://schemas.openxmlformats.org/officeDocument/2006/relationships/hyperlink" Target="https://edu.skysmart.ru/" TargetMode="External"/><Relationship Id="rId22" Type="http://schemas.openxmlformats.org/officeDocument/2006/relationships/hyperlink" Target="https://m.edsoo.ru/7f41aa8c" TargetMode="External"/><Relationship Id="rId27" Type="http://schemas.openxmlformats.org/officeDocument/2006/relationships/hyperlink" Target="https://m.edsoo.ru/863df606" TargetMode="External"/><Relationship Id="rId43" Type="http://schemas.openxmlformats.org/officeDocument/2006/relationships/hyperlink" Target="https://m.edsoo.ru/863e1712" TargetMode="External"/><Relationship Id="rId48" Type="http://schemas.openxmlformats.org/officeDocument/2006/relationships/hyperlink" Target="https://m.edsoo.ru/863e20d6" TargetMode="External"/><Relationship Id="rId64" Type="http://schemas.openxmlformats.org/officeDocument/2006/relationships/hyperlink" Target="https://m.edsoo.ru/863e3f76" TargetMode="External"/><Relationship Id="rId69" Type="http://schemas.openxmlformats.org/officeDocument/2006/relationships/hyperlink" Target="https://m.edsoo.ru/863e4516" TargetMode="External"/><Relationship Id="rId80" Type="http://schemas.openxmlformats.org/officeDocument/2006/relationships/hyperlink" Target="https://m.edsoo.ru/863e5416" TargetMode="External"/><Relationship Id="rId85" Type="http://schemas.openxmlformats.org/officeDocument/2006/relationships/hyperlink" Target="https://m.edsoo.ru/863e588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a8c" TargetMode="External"/><Relationship Id="rId17" Type="http://schemas.openxmlformats.org/officeDocument/2006/relationships/hyperlink" Target="https://m.edsoo.ru/7f41aa8c" TargetMode="External"/><Relationship Id="rId25" Type="http://schemas.openxmlformats.org/officeDocument/2006/relationships/hyperlink" Target="https://m.edsoo.ru/863df354" TargetMode="External"/><Relationship Id="rId33" Type="http://schemas.openxmlformats.org/officeDocument/2006/relationships/hyperlink" Target="https://m.edsoo.ru/863e0682" TargetMode="External"/><Relationship Id="rId38" Type="http://schemas.openxmlformats.org/officeDocument/2006/relationships/hyperlink" Target="https://m.edsoo.ru/863e0d9e" TargetMode="External"/><Relationship Id="rId46" Type="http://schemas.openxmlformats.org/officeDocument/2006/relationships/hyperlink" Target="https://m.edsoo.ru/863e1d70" TargetMode="External"/><Relationship Id="rId59" Type="http://schemas.openxmlformats.org/officeDocument/2006/relationships/hyperlink" Target="https://m.edsoo.ru/863e3666" TargetMode="External"/><Relationship Id="rId67" Type="http://schemas.openxmlformats.org/officeDocument/2006/relationships/hyperlink" Target="https://m.edsoo.ru/863e41ba" TargetMode="External"/><Relationship Id="rId20" Type="http://schemas.openxmlformats.org/officeDocument/2006/relationships/hyperlink" Target="https://m.edsoo.ru/7f41aa8c" TargetMode="External"/><Relationship Id="rId41" Type="http://schemas.openxmlformats.org/officeDocument/2006/relationships/hyperlink" Target="https://m.edsoo.ru/863e15f0" TargetMode="External"/><Relationship Id="rId54" Type="http://schemas.openxmlformats.org/officeDocument/2006/relationships/hyperlink" Target="https://m.edsoo.ru/863e2f9a" TargetMode="External"/><Relationship Id="rId62" Type="http://schemas.openxmlformats.org/officeDocument/2006/relationships/hyperlink" Target="https://m.edsoo.ru/863e39ae" TargetMode="External"/><Relationship Id="rId70" Type="http://schemas.openxmlformats.org/officeDocument/2006/relationships/hyperlink" Target="https://m.edsoo.ru/863e4746" TargetMode="External"/><Relationship Id="rId75" Type="http://schemas.openxmlformats.org/officeDocument/2006/relationships/hyperlink" Target="https://m.edsoo.ru/863e4da4" TargetMode="External"/><Relationship Id="rId83" Type="http://schemas.openxmlformats.org/officeDocument/2006/relationships/hyperlink" Target="https://m.edsoo.ru/863e5646" TargetMode="External"/><Relationship Id="rId88" Type="http://schemas.openxmlformats.org/officeDocument/2006/relationships/hyperlink" Target="https://m.edsoo.ru/863e5bf0" TargetMode="External"/><Relationship Id="rId91" Type="http://schemas.openxmlformats.org/officeDocument/2006/relationships/hyperlink" Target="https://m.edsoo.ru/863e600a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aa8c" TargetMode="External"/><Relationship Id="rId23" Type="http://schemas.openxmlformats.org/officeDocument/2006/relationships/hyperlink" Target="https://m.edsoo.ru/863df188" TargetMode="External"/><Relationship Id="rId28" Type="http://schemas.openxmlformats.org/officeDocument/2006/relationships/hyperlink" Target="https://m.edsoo.ru/863dfae8" TargetMode="External"/><Relationship Id="rId36" Type="http://schemas.openxmlformats.org/officeDocument/2006/relationships/hyperlink" Target="https://m.edsoo.ru/863e0c36" TargetMode="External"/><Relationship Id="rId49" Type="http://schemas.openxmlformats.org/officeDocument/2006/relationships/hyperlink" Target="https://m.edsoo.ru/863e220c" TargetMode="External"/><Relationship Id="rId57" Type="http://schemas.openxmlformats.org/officeDocument/2006/relationships/hyperlink" Target="https://m.edsoo.ru/863e30d0" TargetMode="External"/><Relationship Id="rId10" Type="http://schemas.openxmlformats.org/officeDocument/2006/relationships/hyperlink" Target="https://m.edsoo.ru/7f41aa8c" TargetMode="External"/><Relationship Id="rId31" Type="http://schemas.openxmlformats.org/officeDocument/2006/relationships/hyperlink" Target="https://m.edsoo.ru/863dff0c" TargetMode="External"/><Relationship Id="rId44" Type="http://schemas.openxmlformats.org/officeDocument/2006/relationships/hyperlink" Target="https://m.edsoo.ru/863e182a" TargetMode="External"/><Relationship Id="rId52" Type="http://schemas.openxmlformats.org/officeDocument/2006/relationships/hyperlink" Target="https://m.edsoo.ru/863e2aae" TargetMode="External"/><Relationship Id="rId60" Type="http://schemas.openxmlformats.org/officeDocument/2006/relationships/hyperlink" Target="https://m.edsoo.ru/863e3792" TargetMode="External"/><Relationship Id="rId65" Type="http://schemas.openxmlformats.org/officeDocument/2006/relationships/hyperlink" Target="https://m.edsoo.ru/863e3f76" TargetMode="External"/><Relationship Id="rId73" Type="http://schemas.openxmlformats.org/officeDocument/2006/relationships/hyperlink" Target="https://m.edsoo.ru/863e4c50" TargetMode="External"/><Relationship Id="rId78" Type="http://schemas.openxmlformats.org/officeDocument/2006/relationships/hyperlink" Target="https://m.edsoo.ru/863e50ec" TargetMode="External"/><Relationship Id="rId81" Type="http://schemas.openxmlformats.org/officeDocument/2006/relationships/hyperlink" Target="https://m.edsoo.ru/863e5538" TargetMode="External"/><Relationship Id="rId86" Type="http://schemas.openxmlformats.org/officeDocument/2006/relationships/hyperlink" Target="https://m.edsoo.ru/863e5ac4" TargetMode="External"/><Relationship Id="rId94" Type="http://schemas.openxmlformats.org/officeDocument/2006/relationships/hyperlink" Target="https://interneturok.ru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a8c" TargetMode="External"/><Relationship Id="rId13" Type="http://schemas.openxmlformats.org/officeDocument/2006/relationships/hyperlink" Target="https://m.edsoo.ru/7f41aa8c" TargetMode="External"/><Relationship Id="rId18" Type="http://schemas.openxmlformats.org/officeDocument/2006/relationships/hyperlink" Target="https://m.edsoo.ru/7f41aa8c" TargetMode="External"/><Relationship Id="rId39" Type="http://schemas.openxmlformats.org/officeDocument/2006/relationships/hyperlink" Target="https://m.edsoo.ru/863e1398" TargetMode="External"/><Relationship Id="rId34" Type="http://schemas.openxmlformats.org/officeDocument/2006/relationships/hyperlink" Target="https://m.edsoo.ru/863e0682" TargetMode="External"/><Relationship Id="rId50" Type="http://schemas.openxmlformats.org/officeDocument/2006/relationships/hyperlink" Target="https://m.edsoo.ru/863e231a" TargetMode="External"/><Relationship Id="rId55" Type="http://schemas.openxmlformats.org/officeDocument/2006/relationships/hyperlink" Target="https://m.edsoo.ru/863e2f9a" TargetMode="External"/><Relationship Id="rId76" Type="http://schemas.openxmlformats.org/officeDocument/2006/relationships/hyperlink" Target="https://m.edsoo.ru/863e4da4" TargetMode="External"/><Relationship Id="rId97" Type="http://schemas.openxmlformats.org/officeDocument/2006/relationships/hyperlink" Target="https://foxford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63e485e" TargetMode="External"/><Relationship Id="rId92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dfdb8" TargetMode="External"/><Relationship Id="rId24" Type="http://schemas.openxmlformats.org/officeDocument/2006/relationships/hyperlink" Target="https://m.edsoo.ru/863df354" TargetMode="External"/><Relationship Id="rId40" Type="http://schemas.openxmlformats.org/officeDocument/2006/relationships/hyperlink" Target="https://m.edsoo.ru/863e15f0" TargetMode="External"/><Relationship Id="rId45" Type="http://schemas.openxmlformats.org/officeDocument/2006/relationships/hyperlink" Target="https://m.edsoo.ru/863e1942" TargetMode="External"/><Relationship Id="rId66" Type="http://schemas.openxmlformats.org/officeDocument/2006/relationships/hyperlink" Target="https://m.edsoo.ru/863e3f76" TargetMode="External"/><Relationship Id="rId87" Type="http://schemas.openxmlformats.org/officeDocument/2006/relationships/hyperlink" Target="https://m.edsoo.ru/863e5ac4" TargetMode="External"/><Relationship Id="rId61" Type="http://schemas.openxmlformats.org/officeDocument/2006/relationships/hyperlink" Target="https://m.edsoo.ru/863e38a0" TargetMode="External"/><Relationship Id="rId82" Type="http://schemas.openxmlformats.org/officeDocument/2006/relationships/hyperlink" Target="https://m.edsoo.ru/863e5538" TargetMode="External"/><Relationship Id="rId19" Type="http://schemas.openxmlformats.org/officeDocument/2006/relationships/hyperlink" Target="https://m.edsoo.ru/7f41aa8c" TargetMode="External"/><Relationship Id="rId14" Type="http://schemas.openxmlformats.org/officeDocument/2006/relationships/hyperlink" Target="https://m.edsoo.ru/7f41aa8c" TargetMode="External"/><Relationship Id="rId30" Type="http://schemas.openxmlformats.org/officeDocument/2006/relationships/hyperlink" Target="https://m.edsoo.ru/863dfc6e" TargetMode="External"/><Relationship Id="rId35" Type="http://schemas.openxmlformats.org/officeDocument/2006/relationships/hyperlink" Target="https://m.edsoo.ru/863e098e" TargetMode="External"/><Relationship Id="rId56" Type="http://schemas.openxmlformats.org/officeDocument/2006/relationships/hyperlink" Target="https://m.edsoo.ru/863e30d0" TargetMode="External"/><Relationship Id="rId77" Type="http://schemas.openxmlformats.org/officeDocument/2006/relationships/hyperlink" Target="https://m.edsoo.ru/863e4fd4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863e25fe" TargetMode="External"/><Relationship Id="rId72" Type="http://schemas.openxmlformats.org/officeDocument/2006/relationships/hyperlink" Target="https://m.edsoo.ru/863e4ec6" TargetMode="External"/><Relationship Id="rId93" Type="http://schemas.openxmlformats.org/officeDocument/2006/relationships/hyperlink" Target="https://learningapps.org/" TargetMode="External"/><Relationship Id="rId98" Type="http://schemas.openxmlformats.org/officeDocument/2006/relationships/hyperlink" Target="https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7012</Words>
  <Characters>39971</Characters>
  <Application>Microsoft Office Word</Application>
  <DocSecurity>0</DocSecurity>
  <Lines>333</Lines>
  <Paragraphs>93</Paragraphs>
  <ScaleCrop>false</ScaleCrop>
  <Company/>
  <LinksUpToDate>false</LinksUpToDate>
  <CharactersWithSpaces>46890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12</cp:revision>
  <dcterms:created xsi:type="dcterms:W3CDTF">2024-09-16T12:22:00Z</dcterms:created>
  <dcterms:modified xsi:type="dcterms:W3CDTF">2024-09-22T16:02:00Z</dcterms:modified>
</cp:coreProperties>
</file>